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0"/>
        <w:ind w:left="0" w:right="50" w:firstLine="0"/>
        <w:jc w:val="right"/>
        <w:rPr>
          <w:sz w:val="12"/>
        </w:rPr>
      </w:pPr>
      <w:r>
        <w:rPr>
          <w:sz w:val="12"/>
        </w:rPr>
        <w:t>Приложение</w:t>
      </w:r>
      <w:r>
        <w:rPr>
          <w:spacing w:val="10"/>
          <w:sz w:val="12"/>
        </w:rPr>
        <w:t> </w:t>
      </w:r>
      <w:r>
        <w:rPr>
          <w:sz w:val="12"/>
        </w:rPr>
        <w:t>№</w:t>
      </w:r>
      <w:r>
        <w:rPr>
          <w:spacing w:val="10"/>
          <w:sz w:val="12"/>
        </w:rPr>
        <w:t> </w:t>
      </w:r>
      <w:r>
        <w:rPr>
          <w:spacing w:val="-10"/>
          <w:sz w:val="12"/>
        </w:rPr>
        <w:t>1</w:t>
      </w:r>
    </w:p>
    <w:p>
      <w:pPr>
        <w:spacing w:line="266" w:lineRule="auto" w:before="15"/>
        <w:ind w:left="5612" w:right="51" w:firstLine="1468"/>
        <w:jc w:val="right"/>
        <w:rPr>
          <w:sz w:val="12"/>
        </w:rPr>
      </w:pPr>
      <w:r>
        <w:rPr>
          <w:sz w:val="12"/>
        </w:rPr>
        <w:t>к Постановлению № 15 от 09 октября 2026 г</w:t>
      </w:r>
      <w:r>
        <w:rPr>
          <w:sz w:val="12"/>
        </w:rPr>
        <w:t>.</w:t>
      </w:r>
      <w:r>
        <w:rPr>
          <w:spacing w:val="40"/>
          <w:sz w:val="12"/>
        </w:rPr>
        <w:t> </w:t>
      </w:r>
      <w:r>
        <w:rPr>
          <w:sz w:val="12"/>
        </w:rPr>
        <w:t>"Об утверждении отчета об исполнении бюджета муниципальног</w:t>
      </w:r>
      <w:r>
        <w:rPr>
          <w:sz w:val="12"/>
        </w:rPr>
        <w:t>о</w:t>
      </w:r>
      <w:r>
        <w:rPr>
          <w:spacing w:val="40"/>
          <w:sz w:val="12"/>
        </w:rPr>
        <w:t> </w:t>
      </w:r>
      <w:r>
        <w:rPr>
          <w:sz w:val="12"/>
        </w:rPr>
        <w:t>образования</w:t>
      </w:r>
      <w:r>
        <w:rPr>
          <w:spacing w:val="3"/>
          <w:sz w:val="12"/>
        </w:rPr>
        <w:t> </w:t>
      </w:r>
      <w:r>
        <w:rPr>
          <w:sz w:val="12"/>
        </w:rPr>
        <w:t>сельское</w:t>
      </w:r>
      <w:r>
        <w:rPr>
          <w:spacing w:val="5"/>
          <w:sz w:val="12"/>
        </w:rPr>
        <w:t> </w:t>
      </w:r>
      <w:r>
        <w:rPr>
          <w:sz w:val="12"/>
        </w:rPr>
        <w:t>поселение</w:t>
      </w:r>
      <w:r>
        <w:rPr>
          <w:spacing w:val="5"/>
          <w:sz w:val="12"/>
        </w:rPr>
        <w:t> </w:t>
      </w:r>
      <w:r>
        <w:rPr>
          <w:sz w:val="12"/>
        </w:rPr>
        <w:t>«Хасуртайское»</w:t>
      </w:r>
      <w:r>
        <w:rPr>
          <w:spacing w:val="7"/>
          <w:sz w:val="12"/>
        </w:rPr>
        <w:t> </w:t>
      </w:r>
      <w:r>
        <w:rPr>
          <w:sz w:val="12"/>
        </w:rPr>
        <w:t>за</w:t>
      </w:r>
      <w:r>
        <w:rPr>
          <w:spacing w:val="6"/>
          <w:sz w:val="12"/>
        </w:rPr>
        <w:t> </w:t>
      </w:r>
      <w:r>
        <w:rPr>
          <w:sz w:val="12"/>
        </w:rPr>
        <w:t>III</w:t>
      </w:r>
      <w:r>
        <w:rPr>
          <w:spacing w:val="4"/>
          <w:sz w:val="12"/>
        </w:rPr>
        <w:t> </w:t>
      </w:r>
      <w:r>
        <w:rPr>
          <w:sz w:val="12"/>
        </w:rPr>
        <w:t>квартал</w:t>
      </w:r>
      <w:r>
        <w:rPr>
          <w:spacing w:val="7"/>
          <w:sz w:val="12"/>
        </w:rPr>
        <w:t> </w:t>
      </w:r>
      <w:r>
        <w:rPr>
          <w:sz w:val="12"/>
        </w:rPr>
        <w:t>2026</w:t>
      </w:r>
      <w:r>
        <w:rPr>
          <w:spacing w:val="6"/>
          <w:sz w:val="12"/>
        </w:rPr>
        <w:t> </w:t>
      </w:r>
      <w:r>
        <w:rPr>
          <w:spacing w:val="-4"/>
          <w:sz w:val="12"/>
        </w:rPr>
        <w:t>год"</w:t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10"/>
        <w:rPr>
          <w:sz w:val="12"/>
        </w:rPr>
      </w:pPr>
    </w:p>
    <w:p>
      <w:pPr>
        <w:pStyle w:val="Heading5"/>
      </w:pPr>
      <w:r>
        <w:rPr/>
        <w:t>Налоговые</w:t>
      </w:r>
      <w:r>
        <w:rPr>
          <w:spacing w:val="2"/>
        </w:rPr>
        <w:t> </w:t>
      </w:r>
      <w:r>
        <w:rPr/>
        <w:t>и</w:t>
      </w:r>
      <w:r>
        <w:rPr>
          <w:spacing w:val="6"/>
        </w:rPr>
        <w:t> </w:t>
      </w:r>
      <w:r>
        <w:rPr/>
        <w:t>неналоговые</w:t>
      </w:r>
      <w:r>
        <w:rPr>
          <w:spacing w:val="3"/>
        </w:rPr>
        <w:t> </w:t>
      </w:r>
      <w:r>
        <w:rPr>
          <w:spacing w:val="-2"/>
        </w:rPr>
        <w:t>доходы</w:t>
      </w:r>
    </w:p>
    <w:p>
      <w:pPr>
        <w:pStyle w:val="BodyText"/>
        <w:rPr>
          <w:b/>
          <w:sz w:val="9"/>
        </w:rPr>
      </w:pPr>
    </w:p>
    <w:p>
      <w:pPr>
        <w:pStyle w:val="BodyText"/>
        <w:rPr>
          <w:b/>
          <w:sz w:val="9"/>
        </w:rPr>
      </w:pPr>
    </w:p>
    <w:p>
      <w:pPr>
        <w:pStyle w:val="BodyText"/>
        <w:rPr>
          <w:b/>
          <w:sz w:val="9"/>
        </w:rPr>
      </w:pPr>
    </w:p>
    <w:p>
      <w:pPr>
        <w:pStyle w:val="BodyText"/>
        <w:spacing w:before="45"/>
        <w:rPr>
          <w:b/>
          <w:sz w:val="9"/>
        </w:rPr>
      </w:pPr>
    </w:p>
    <w:p>
      <w:pPr>
        <w:spacing w:before="0" w:after="8"/>
        <w:ind w:left="0" w:right="51" w:firstLine="0"/>
        <w:jc w:val="right"/>
        <w:rPr>
          <w:sz w:val="9"/>
        </w:rPr>
      </w:pPr>
      <w:r>
        <w:rPr>
          <w:spacing w:val="-2"/>
          <w:sz w:val="9"/>
        </w:rPr>
        <w:t>(тыс.руб.)</w:t>
      </w:r>
    </w:p>
    <w:tbl>
      <w:tblPr>
        <w:tblW w:w="0" w:type="auto"/>
        <w:jc w:val="left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39"/>
        <w:gridCol w:w="5631"/>
        <w:gridCol w:w="857"/>
        <w:gridCol w:w="758"/>
        <w:gridCol w:w="735"/>
      </w:tblGrid>
      <w:tr>
        <w:trPr>
          <w:trHeight w:val="678" w:hRule="atLeast"/>
        </w:trPr>
        <w:tc>
          <w:tcPr>
            <w:tcW w:w="1339" w:type="dxa"/>
          </w:tcPr>
          <w:p>
            <w:pPr>
              <w:pStyle w:val="TableParagraph"/>
              <w:jc w:val="left"/>
              <w:rPr>
                <w:sz w:val="11"/>
              </w:rPr>
            </w:pPr>
          </w:p>
          <w:p>
            <w:pPr>
              <w:pStyle w:val="TableParagraph"/>
              <w:spacing w:before="29"/>
              <w:jc w:val="left"/>
              <w:rPr>
                <w:sz w:val="11"/>
              </w:rPr>
            </w:pPr>
          </w:p>
          <w:p>
            <w:pPr>
              <w:pStyle w:val="TableParagraph"/>
              <w:ind w:left="22" w:right="1"/>
              <w:rPr>
                <w:sz w:val="11"/>
              </w:rPr>
            </w:pPr>
            <w:r>
              <w:rPr>
                <w:spacing w:val="-5"/>
                <w:sz w:val="11"/>
              </w:rPr>
              <w:t>КБК</w:t>
            </w:r>
          </w:p>
        </w:tc>
        <w:tc>
          <w:tcPr>
            <w:tcW w:w="5631" w:type="dxa"/>
          </w:tcPr>
          <w:p>
            <w:pPr>
              <w:pStyle w:val="TableParagraph"/>
              <w:jc w:val="left"/>
              <w:rPr>
                <w:sz w:val="11"/>
              </w:rPr>
            </w:pPr>
          </w:p>
          <w:p>
            <w:pPr>
              <w:pStyle w:val="TableParagraph"/>
              <w:spacing w:before="29"/>
              <w:jc w:val="left"/>
              <w:rPr>
                <w:sz w:val="11"/>
              </w:rPr>
            </w:pPr>
          </w:p>
          <w:p>
            <w:pPr>
              <w:pStyle w:val="TableParagraph"/>
              <w:ind w:left="14" w:right="31"/>
              <w:rPr>
                <w:sz w:val="11"/>
              </w:rPr>
            </w:pPr>
            <w:r>
              <w:rPr>
                <w:spacing w:val="-2"/>
                <w:sz w:val="11"/>
              </w:rPr>
              <w:t>Наименование</w:t>
            </w:r>
          </w:p>
        </w:tc>
        <w:tc>
          <w:tcPr>
            <w:tcW w:w="857" w:type="dxa"/>
          </w:tcPr>
          <w:p>
            <w:pPr>
              <w:pStyle w:val="TableParagraph"/>
              <w:spacing w:line="276" w:lineRule="auto" w:before="60"/>
              <w:ind w:left="139" w:right="118" w:hanging="2"/>
              <w:rPr>
                <w:sz w:val="11"/>
              </w:rPr>
            </w:pPr>
            <w:r>
              <w:rPr>
                <w:spacing w:val="-2"/>
                <w:sz w:val="11"/>
              </w:rPr>
              <w:t>Годовы</w:t>
            </w:r>
            <w:r>
              <w:rPr>
                <w:spacing w:val="-2"/>
                <w:sz w:val="11"/>
              </w:rPr>
              <w:t>е</w:t>
            </w:r>
            <w:r>
              <w:rPr>
                <w:spacing w:val="40"/>
                <w:sz w:val="11"/>
              </w:rPr>
              <w:t> </w:t>
            </w:r>
            <w:r>
              <w:rPr>
                <w:spacing w:val="-2"/>
                <w:sz w:val="11"/>
              </w:rPr>
              <w:t>бюджетны</w:t>
            </w:r>
            <w:r>
              <w:rPr>
                <w:spacing w:val="-2"/>
                <w:sz w:val="11"/>
              </w:rPr>
              <w:t>е</w:t>
            </w:r>
            <w:r>
              <w:rPr>
                <w:spacing w:val="40"/>
                <w:sz w:val="11"/>
              </w:rPr>
              <w:t> </w:t>
            </w:r>
            <w:r>
              <w:rPr>
                <w:spacing w:val="-2"/>
                <w:sz w:val="11"/>
              </w:rPr>
              <w:t>назначения</w:t>
            </w:r>
            <w:r>
              <w:rPr>
                <w:spacing w:val="-2"/>
                <w:sz w:val="11"/>
              </w:rPr>
              <w:t>,</w:t>
            </w:r>
            <w:r>
              <w:rPr>
                <w:spacing w:val="40"/>
                <w:sz w:val="11"/>
              </w:rPr>
              <w:t> </w:t>
            </w:r>
            <w:r>
              <w:rPr>
                <w:spacing w:val="-2"/>
                <w:sz w:val="11"/>
              </w:rPr>
              <w:t>тыс.рублей</w:t>
            </w:r>
          </w:p>
        </w:tc>
        <w:tc>
          <w:tcPr>
            <w:tcW w:w="758" w:type="dxa"/>
          </w:tcPr>
          <w:p>
            <w:pPr>
              <w:pStyle w:val="TableParagraph"/>
              <w:spacing w:before="10"/>
              <w:jc w:val="left"/>
              <w:rPr>
                <w:sz w:val="11"/>
              </w:rPr>
            </w:pPr>
          </w:p>
          <w:p>
            <w:pPr>
              <w:pStyle w:val="TableParagraph"/>
              <w:spacing w:line="276" w:lineRule="auto"/>
              <w:ind w:left="78" w:right="66" w:hanging="2"/>
              <w:rPr>
                <w:sz w:val="11"/>
              </w:rPr>
            </w:pPr>
            <w:r>
              <w:rPr>
                <w:spacing w:val="-2"/>
                <w:sz w:val="11"/>
              </w:rPr>
              <w:t>Кассово</w:t>
            </w:r>
            <w:r>
              <w:rPr>
                <w:spacing w:val="-2"/>
                <w:sz w:val="11"/>
              </w:rPr>
              <w:t>е</w:t>
            </w:r>
            <w:r>
              <w:rPr>
                <w:spacing w:val="40"/>
                <w:sz w:val="11"/>
              </w:rPr>
              <w:t> </w:t>
            </w:r>
            <w:r>
              <w:rPr>
                <w:spacing w:val="-2"/>
                <w:sz w:val="11"/>
              </w:rPr>
              <w:t>исполнение</w:t>
            </w:r>
            <w:r>
              <w:rPr>
                <w:spacing w:val="-2"/>
                <w:sz w:val="11"/>
              </w:rPr>
              <w:t>,</w:t>
            </w:r>
            <w:r>
              <w:rPr>
                <w:spacing w:val="40"/>
                <w:sz w:val="11"/>
              </w:rPr>
              <w:t> </w:t>
            </w:r>
            <w:r>
              <w:rPr>
                <w:spacing w:val="-2"/>
                <w:sz w:val="11"/>
              </w:rPr>
              <w:t>тыс.рублей</w:t>
            </w:r>
          </w:p>
        </w:tc>
        <w:tc>
          <w:tcPr>
            <w:tcW w:w="735" w:type="dxa"/>
          </w:tcPr>
          <w:p>
            <w:pPr>
              <w:pStyle w:val="TableParagraph"/>
              <w:jc w:val="left"/>
              <w:rPr>
                <w:sz w:val="11"/>
              </w:rPr>
            </w:pPr>
          </w:p>
          <w:p>
            <w:pPr>
              <w:pStyle w:val="TableParagraph"/>
              <w:spacing w:before="29"/>
              <w:jc w:val="left"/>
              <w:rPr>
                <w:sz w:val="11"/>
              </w:rPr>
            </w:pPr>
          </w:p>
          <w:p>
            <w:pPr>
              <w:pStyle w:val="TableParagraph"/>
              <w:ind w:left="17"/>
              <w:rPr>
                <w:sz w:val="11"/>
              </w:rPr>
            </w:pPr>
            <w:r>
              <w:rPr>
                <w:sz w:val="11"/>
              </w:rPr>
              <w:t>%</w:t>
            </w:r>
            <w:r>
              <w:rPr>
                <w:spacing w:val="2"/>
                <w:sz w:val="11"/>
              </w:rPr>
              <w:t> </w:t>
            </w:r>
            <w:r>
              <w:rPr>
                <w:spacing w:val="-2"/>
                <w:sz w:val="11"/>
              </w:rPr>
              <w:t>исполнения</w:t>
            </w:r>
          </w:p>
        </w:tc>
      </w:tr>
      <w:tr>
        <w:trPr>
          <w:trHeight w:val="143" w:hRule="atLeast"/>
        </w:trPr>
        <w:tc>
          <w:tcPr>
            <w:tcW w:w="1339" w:type="dxa"/>
          </w:tcPr>
          <w:p>
            <w:pPr>
              <w:pStyle w:val="TableParagraph"/>
              <w:spacing w:line="97" w:lineRule="exact" w:before="25"/>
              <w:ind w:left="22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5631" w:type="dxa"/>
          </w:tcPr>
          <w:p>
            <w:pPr>
              <w:pStyle w:val="TableParagraph"/>
              <w:spacing w:line="97" w:lineRule="exact" w:before="25"/>
              <w:ind w:left="31" w:right="17"/>
              <w:rPr>
                <w:sz w:val="9"/>
              </w:rPr>
            </w:pPr>
            <w:r>
              <w:rPr>
                <w:spacing w:val="-10"/>
                <w:sz w:val="9"/>
              </w:rPr>
              <w:t>2</w:t>
            </w:r>
          </w:p>
        </w:tc>
        <w:tc>
          <w:tcPr>
            <w:tcW w:w="857" w:type="dxa"/>
          </w:tcPr>
          <w:p>
            <w:pPr>
              <w:pStyle w:val="TableParagraph"/>
              <w:spacing w:line="97" w:lineRule="exact" w:before="25"/>
              <w:ind w:left="13"/>
              <w:rPr>
                <w:sz w:val="9"/>
              </w:rPr>
            </w:pPr>
            <w:r>
              <w:rPr>
                <w:spacing w:val="-10"/>
                <w:sz w:val="9"/>
              </w:rPr>
              <w:t>3</w:t>
            </w:r>
          </w:p>
        </w:tc>
        <w:tc>
          <w:tcPr>
            <w:tcW w:w="758" w:type="dxa"/>
          </w:tcPr>
          <w:p>
            <w:pPr>
              <w:pStyle w:val="TableParagraph"/>
              <w:spacing w:line="97" w:lineRule="exact" w:before="25"/>
              <w:ind w:left="20"/>
              <w:rPr>
                <w:sz w:val="9"/>
              </w:rPr>
            </w:pPr>
            <w:r>
              <w:rPr>
                <w:spacing w:val="-10"/>
                <w:sz w:val="9"/>
              </w:rPr>
              <w:t>4</w:t>
            </w:r>
          </w:p>
        </w:tc>
        <w:tc>
          <w:tcPr>
            <w:tcW w:w="735" w:type="dxa"/>
          </w:tcPr>
          <w:p>
            <w:pPr>
              <w:pStyle w:val="TableParagraph"/>
              <w:spacing w:line="97" w:lineRule="exact" w:before="25"/>
              <w:ind w:left="17" w:right="6"/>
              <w:rPr>
                <w:sz w:val="9"/>
              </w:rPr>
            </w:pPr>
            <w:r>
              <w:rPr>
                <w:spacing w:val="-10"/>
                <w:sz w:val="9"/>
              </w:rPr>
              <w:t>5</w:t>
            </w:r>
          </w:p>
        </w:tc>
      </w:tr>
      <w:tr>
        <w:trPr>
          <w:trHeight w:val="196" w:hRule="atLeast"/>
        </w:trPr>
        <w:tc>
          <w:tcPr>
            <w:tcW w:w="6970" w:type="dxa"/>
            <w:gridSpan w:val="2"/>
          </w:tcPr>
          <w:p>
            <w:pPr>
              <w:pStyle w:val="TableParagraph"/>
              <w:spacing w:before="5"/>
              <w:ind w:left="21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НАЛОГОВЫЕ</w:t>
            </w:r>
            <w:r>
              <w:rPr>
                <w:b/>
                <w:spacing w:val="10"/>
                <w:sz w:val="12"/>
              </w:rPr>
              <w:t> </w:t>
            </w:r>
            <w:r>
              <w:rPr>
                <w:b/>
                <w:sz w:val="12"/>
              </w:rPr>
              <w:t>И</w:t>
            </w:r>
            <w:r>
              <w:rPr>
                <w:b/>
                <w:spacing w:val="4"/>
                <w:sz w:val="12"/>
              </w:rPr>
              <w:t> </w:t>
            </w:r>
            <w:r>
              <w:rPr>
                <w:b/>
                <w:sz w:val="12"/>
              </w:rPr>
              <w:t>НЕНАЛОГОВЫЕ</w:t>
            </w:r>
            <w:r>
              <w:rPr>
                <w:b/>
                <w:spacing w:val="1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ДОХОДЫ</w:t>
            </w:r>
          </w:p>
        </w:tc>
        <w:tc>
          <w:tcPr>
            <w:tcW w:w="857" w:type="dxa"/>
          </w:tcPr>
          <w:p>
            <w:pPr>
              <w:pStyle w:val="TableParagraph"/>
              <w:spacing w:before="36"/>
              <w:ind w:left="1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674.80000</w:t>
            </w:r>
          </w:p>
        </w:tc>
        <w:tc>
          <w:tcPr>
            <w:tcW w:w="758" w:type="dxa"/>
          </w:tcPr>
          <w:p>
            <w:pPr>
              <w:pStyle w:val="TableParagraph"/>
              <w:spacing w:before="36"/>
              <w:ind w:left="20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257.27086</w:t>
            </w:r>
          </w:p>
        </w:tc>
        <w:tc>
          <w:tcPr>
            <w:tcW w:w="735" w:type="dxa"/>
          </w:tcPr>
          <w:p>
            <w:pPr>
              <w:pStyle w:val="TableParagraph"/>
              <w:spacing w:before="36"/>
              <w:ind w:left="17" w:right="6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38.13</w:t>
            </w:r>
          </w:p>
        </w:tc>
      </w:tr>
      <w:tr>
        <w:trPr>
          <w:trHeight w:val="181" w:hRule="atLeast"/>
        </w:trPr>
        <w:tc>
          <w:tcPr>
            <w:tcW w:w="6970" w:type="dxa"/>
            <w:gridSpan w:val="2"/>
          </w:tcPr>
          <w:p>
            <w:pPr>
              <w:pStyle w:val="TableParagraph"/>
              <w:spacing w:before="5"/>
              <w:ind w:left="21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Налоговые</w:t>
            </w:r>
            <w:r>
              <w:rPr>
                <w:b/>
                <w:spacing w:val="1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доходы</w:t>
            </w:r>
          </w:p>
        </w:tc>
        <w:tc>
          <w:tcPr>
            <w:tcW w:w="857" w:type="dxa"/>
          </w:tcPr>
          <w:p>
            <w:pPr>
              <w:pStyle w:val="TableParagraph"/>
              <w:spacing w:line="133" w:lineRule="exact" w:before="28"/>
              <w:ind w:left="1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530.60000</w:t>
            </w:r>
          </w:p>
        </w:tc>
        <w:tc>
          <w:tcPr>
            <w:tcW w:w="758" w:type="dxa"/>
          </w:tcPr>
          <w:p>
            <w:pPr>
              <w:pStyle w:val="TableParagraph"/>
              <w:spacing w:line="133" w:lineRule="exact" w:before="28"/>
              <w:ind w:left="20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143.18937</w:t>
            </w:r>
          </w:p>
        </w:tc>
        <w:tc>
          <w:tcPr>
            <w:tcW w:w="735" w:type="dxa"/>
          </w:tcPr>
          <w:p>
            <w:pPr>
              <w:pStyle w:val="TableParagraph"/>
              <w:spacing w:line="133" w:lineRule="exact" w:before="28"/>
              <w:ind w:left="17" w:right="6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26.99</w:t>
            </w:r>
          </w:p>
        </w:tc>
      </w:tr>
      <w:tr>
        <w:trPr>
          <w:trHeight w:val="165" w:hRule="atLeast"/>
        </w:trPr>
        <w:tc>
          <w:tcPr>
            <w:tcW w:w="6970" w:type="dxa"/>
            <w:gridSpan w:val="2"/>
          </w:tcPr>
          <w:p>
            <w:pPr>
              <w:pStyle w:val="TableParagraph"/>
              <w:spacing w:before="5"/>
              <w:ind w:left="21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Неналоговые </w:t>
            </w:r>
            <w:r>
              <w:rPr>
                <w:b/>
                <w:spacing w:val="-2"/>
                <w:sz w:val="12"/>
              </w:rPr>
              <w:t>доходы</w:t>
            </w:r>
          </w:p>
        </w:tc>
        <w:tc>
          <w:tcPr>
            <w:tcW w:w="857" w:type="dxa"/>
          </w:tcPr>
          <w:p>
            <w:pPr>
              <w:pStyle w:val="TableParagraph"/>
              <w:spacing w:line="125" w:lineRule="exact" w:before="20"/>
              <w:ind w:left="1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144.20000</w:t>
            </w:r>
          </w:p>
        </w:tc>
        <w:tc>
          <w:tcPr>
            <w:tcW w:w="758" w:type="dxa"/>
          </w:tcPr>
          <w:p>
            <w:pPr>
              <w:pStyle w:val="TableParagraph"/>
              <w:spacing w:line="125" w:lineRule="exact" w:before="20"/>
              <w:ind w:left="20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114.08149</w:t>
            </w:r>
          </w:p>
        </w:tc>
        <w:tc>
          <w:tcPr>
            <w:tcW w:w="735" w:type="dxa"/>
          </w:tcPr>
          <w:p>
            <w:pPr>
              <w:pStyle w:val="TableParagraph"/>
              <w:spacing w:line="125" w:lineRule="exact" w:before="20"/>
              <w:ind w:left="17" w:right="6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79.11</w:t>
            </w:r>
          </w:p>
        </w:tc>
      </w:tr>
      <w:tr>
        <w:trPr>
          <w:trHeight w:val="211" w:hRule="atLeast"/>
        </w:trPr>
        <w:tc>
          <w:tcPr>
            <w:tcW w:w="1339" w:type="dxa"/>
          </w:tcPr>
          <w:p>
            <w:pPr>
              <w:pStyle w:val="TableParagraph"/>
              <w:spacing w:before="5"/>
              <w:ind w:left="21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sz w:val="12"/>
              </w:rPr>
              <w:t>1</w:t>
            </w:r>
            <w:r>
              <w:rPr>
                <w:b/>
                <w:i/>
                <w:spacing w:val="3"/>
                <w:sz w:val="12"/>
              </w:rPr>
              <w:t> </w:t>
            </w:r>
            <w:r>
              <w:rPr>
                <w:b/>
                <w:i/>
                <w:sz w:val="12"/>
              </w:rPr>
              <w:t>01</w:t>
            </w:r>
            <w:r>
              <w:rPr>
                <w:b/>
                <w:i/>
                <w:spacing w:val="3"/>
                <w:sz w:val="12"/>
              </w:rPr>
              <w:t> </w:t>
            </w:r>
            <w:r>
              <w:rPr>
                <w:b/>
                <w:i/>
                <w:sz w:val="12"/>
              </w:rPr>
              <w:t>00000</w:t>
            </w:r>
            <w:r>
              <w:rPr>
                <w:b/>
                <w:i/>
                <w:spacing w:val="4"/>
                <w:sz w:val="12"/>
              </w:rPr>
              <w:t> </w:t>
            </w:r>
            <w:r>
              <w:rPr>
                <w:b/>
                <w:i/>
                <w:sz w:val="12"/>
              </w:rPr>
              <w:t>00</w:t>
            </w:r>
            <w:r>
              <w:rPr>
                <w:b/>
                <w:i/>
                <w:spacing w:val="3"/>
                <w:sz w:val="12"/>
              </w:rPr>
              <w:t> </w:t>
            </w:r>
            <w:r>
              <w:rPr>
                <w:b/>
                <w:i/>
                <w:sz w:val="12"/>
              </w:rPr>
              <w:t>0000</w:t>
            </w:r>
            <w:r>
              <w:rPr>
                <w:b/>
                <w:i/>
                <w:spacing w:val="3"/>
                <w:sz w:val="12"/>
              </w:rPr>
              <w:t> </w:t>
            </w:r>
            <w:r>
              <w:rPr>
                <w:b/>
                <w:i/>
                <w:spacing w:val="-5"/>
                <w:sz w:val="12"/>
              </w:rPr>
              <w:t>000</w:t>
            </w:r>
          </w:p>
        </w:tc>
        <w:tc>
          <w:tcPr>
            <w:tcW w:w="5631" w:type="dxa"/>
          </w:tcPr>
          <w:p>
            <w:pPr>
              <w:pStyle w:val="TableParagraph"/>
              <w:spacing w:before="43"/>
              <w:ind w:left="21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sz w:val="12"/>
              </w:rPr>
              <w:t>НАЛОГИ</w:t>
            </w:r>
            <w:r>
              <w:rPr>
                <w:b/>
                <w:i/>
                <w:spacing w:val="4"/>
                <w:sz w:val="12"/>
              </w:rPr>
              <w:t> </w:t>
            </w:r>
            <w:r>
              <w:rPr>
                <w:b/>
                <w:i/>
                <w:sz w:val="12"/>
              </w:rPr>
              <w:t>НА</w:t>
            </w:r>
            <w:r>
              <w:rPr>
                <w:b/>
                <w:i/>
                <w:spacing w:val="12"/>
                <w:sz w:val="12"/>
              </w:rPr>
              <w:t> </w:t>
            </w:r>
            <w:r>
              <w:rPr>
                <w:b/>
                <w:i/>
                <w:sz w:val="12"/>
              </w:rPr>
              <w:t>ПРИБЫЛЬ</w:t>
            </w:r>
            <w:r>
              <w:rPr>
                <w:b/>
                <w:i/>
                <w:spacing w:val="7"/>
                <w:sz w:val="12"/>
              </w:rPr>
              <w:t> </w:t>
            </w:r>
            <w:r>
              <w:rPr>
                <w:b/>
                <w:i/>
                <w:sz w:val="12"/>
              </w:rPr>
              <w:t>(ДОХОД),</w:t>
            </w:r>
            <w:r>
              <w:rPr>
                <w:b/>
                <w:i/>
                <w:spacing w:val="8"/>
                <w:sz w:val="12"/>
              </w:rPr>
              <w:t> </w:t>
            </w:r>
            <w:r>
              <w:rPr>
                <w:b/>
                <w:i/>
                <w:sz w:val="12"/>
              </w:rPr>
              <w:t>ПРИРОСТ</w:t>
            </w:r>
            <w:r>
              <w:rPr>
                <w:b/>
                <w:i/>
                <w:spacing w:val="11"/>
                <w:sz w:val="12"/>
              </w:rPr>
              <w:t> </w:t>
            </w:r>
            <w:r>
              <w:rPr>
                <w:b/>
                <w:i/>
                <w:spacing w:val="-2"/>
                <w:sz w:val="12"/>
              </w:rPr>
              <w:t>КАПИТАЛА</w:t>
            </w:r>
          </w:p>
        </w:tc>
        <w:tc>
          <w:tcPr>
            <w:tcW w:w="857" w:type="dxa"/>
          </w:tcPr>
          <w:p>
            <w:pPr>
              <w:pStyle w:val="TableParagraph"/>
              <w:spacing w:before="43"/>
              <w:ind w:left="1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30.00000</w:t>
            </w:r>
          </w:p>
        </w:tc>
        <w:tc>
          <w:tcPr>
            <w:tcW w:w="758" w:type="dxa"/>
          </w:tcPr>
          <w:p>
            <w:pPr>
              <w:pStyle w:val="TableParagraph"/>
              <w:spacing w:before="43"/>
              <w:ind w:left="20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52.94649</w:t>
            </w:r>
          </w:p>
        </w:tc>
        <w:tc>
          <w:tcPr>
            <w:tcW w:w="735" w:type="dxa"/>
          </w:tcPr>
          <w:p>
            <w:pPr>
              <w:pStyle w:val="TableParagraph"/>
              <w:spacing w:before="43"/>
              <w:ind w:left="17" w:right="6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176.49</w:t>
            </w:r>
          </w:p>
        </w:tc>
      </w:tr>
      <w:tr>
        <w:trPr>
          <w:trHeight w:val="196" w:hRule="atLeast"/>
        </w:trPr>
        <w:tc>
          <w:tcPr>
            <w:tcW w:w="1339" w:type="dxa"/>
          </w:tcPr>
          <w:p>
            <w:pPr>
              <w:pStyle w:val="TableParagraph"/>
              <w:spacing w:before="5"/>
              <w:ind w:left="21"/>
              <w:jc w:val="left"/>
              <w:rPr>
                <w:sz w:val="12"/>
              </w:rPr>
            </w:pPr>
            <w:r>
              <w:rPr>
                <w:sz w:val="12"/>
              </w:rPr>
              <w:t>1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01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02000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01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0000</w:t>
            </w:r>
            <w:r>
              <w:rPr>
                <w:spacing w:val="3"/>
                <w:sz w:val="12"/>
              </w:rPr>
              <w:t> </w:t>
            </w: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5631" w:type="dxa"/>
          </w:tcPr>
          <w:p>
            <w:pPr>
              <w:pStyle w:val="TableParagraph"/>
              <w:spacing w:before="5"/>
              <w:ind w:left="21"/>
              <w:jc w:val="left"/>
              <w:rPr>
                <w:sz w:val="12"/>
              </w:rPr>
            </w:pPr>
            <w:r>
              <w:rPr>
                <w:sz w:val="12"/>
              </w:rPr>
              <w:t>Налог</w:t>
            </w:r>
            <w:r>
              <w:rPr>
                <w:spacing w:val="9"/>
                <w:sz w:val="12"/>
              </w:rPr>
              <w:t> </w:t>
            </w:r>
            <w:r>
              <w:rPr>
                <w:sz w:val="12"/>
              </w:rPr>
              <w:t>на</w:t>
            </w:r>
            <w:r>
              <w:rPr>
                <w:spacing w:val="6"/>
                <w:sz w:val="12"/>
              </w:rPr>
              <w:t> </w:t>
            </w:r>
            <w:r>
              <w:rPr>
                <w:sz w:val="12"/>
              </w:rPr>
              <w:t>доходы</w:t>
            </w:r>
            <w:r>
              <w:rPr>
                <w:spacing w:val="8"/>
                <w:sz w:val="12"/>
              </w:rPr>
              <w:t> </w:t>
            </w:r>
            <w:r>
              <w:rPr>
                <w:sz w:val="12"/>
              </w:rPr>
              <w:t>физических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лиц</w:t>
            </w:r>
          </w:p>
        </w:tc>
        <w:tc>
          <w:tcPr>
            <w:tcW w:w="857" w:type="dxa"/>
          </w:tcPr>
          <w:p>
            <w:pPr>
              <w:pStyle w:val="TableParagraph"/>
              <w:spacing w:before="36"/>
              <w:ind w:left="13"/>
              <w:rPr>
                <w:sz w:val="12"/>
              </w:rPr>
            </w:pPr>
            <w:r>
              <w:rPr>
                <w:spacing w:val="-2"/>
                <w:sz w:val="12"/>
              </w:rPr>
              <w:t>30.00000</w:t>
            </w:r>
          </w:p>
        </w:tc>
        <w:tc>
          <w:tcPr>
            <w:tcW w:w="758" w:type="dxa"/>
          </w:tcPr>
          <w:p>
            <w:pPr>
              <w:pStyle w:val="TableParagraph"/>
              <w:spacing w:before="36"/>
              <w:ind w:left="20"/>
              <w:rPr>
                <w:sz w:val="12"/>
              </w:rPr>
            </w:pPr>
            <w:r>
              <w:rPr>
                <w:spacing w:val="-2"/>
                <w:sz w:val="12"/>
              </w:rPr>
              <w:t>52.94649</w:t>
            </w:r>
          </w:p>
        </w:tc>
        <w:tc>
          <w:tcPr>
            <w:tcW w:w="735" w:type="dxa"/>
          </w:tcPr>
          <w:p>
            <w:pPr>
              <w:pStyle w:val="TableParagraph"/>
              <w:spacing w:before="36"/>
              <w:ind w:left="17" w:right="6"/>
              <w:rPr>
                <w:sz w:val="12"/>
              </w:rPr>
            </w:pPr>
            <w:r>
              <w:rPr>
                <w:spacing w:val="-2"/>
                <w:sz w:val="12"/>
              </w:rPr>
              <w:t>176.49</w:t>
            </w:r>
          </w:p>
        </w:tc>
      </w:tr>
      <w:tr>
        <w:trPr>
          <w:trHeight w:val="1435" w:hRule="atLeast"/>
        </w:trPr>
        <w:tc>
          <w:tcPr>
            <w:tcW w:w="1339" w:type="dxa"/>
          </w:tcPr>
          <w:p>
            <w:pPr>
              <w:pStyle w:val="TableParagraph"/>
              <w:spacing w:before="5"/>
              <w:ind w:left="21"/>
              <w:jc w:val="left"/>
              <w:rPr>
                <w:sz w:val="12"/>
              </w:rPr>
            </w:pPr>
            <w:r>
              <w:rPr>
                <w:sz w:val="12"/>
              </w:rPr>
              <w:t>1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01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02010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01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0000</w:t>
            </w:r>
            <w:r>
              <w:rPr>
                <w:spacing w:val="3"/>
                <w:sz w:val="12"/>
              </w:rPr>
              <w:t> </w:t>
            </w: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5631" w:type="dxa"/>
          </w:tcPr>
          <w:p>
            <w:pPr>
              <w:pStyle w:val="TableParagraph"/>
              <w:spacing w:line="276" w:lineRule="auto" w:before="7"/>
              <w:ind w:left="21" w:right="30"/>
              <w:jc w:val="left"/>
              <w:rPr>
                <w:sz w:val="11"/>
              </w:rPr>
            </w:pPr>
            <w:r>
              <w:rPr>
                <w:sz w:val="11"/>
              </w:rPr>
              <w:t>Налог на</w:t>
            </w:r>
            <w:r>
              <w:rPr>
                <w:spacing w:val="9"/>
                <w:sz w:val="11"/>
              </w:rPr>
              <w:t> </w:t>
            </w:r>
            <w:r>
              <w:rPr>
                <w:sz w:val="11"/>
              </w:rPr>
              <w:t>доходы физических лиц с</w:t>
            </w:r>
            <w:r>
              <w:rPr>
                <w:spacing w:val="9"/>
                <w:sz w:val="11"/>
              </w:rPr>
              <w:t> </w:t>
            </w:r>
            <w:r>
              <w:rPr>
                <w:sz w:val="11"/>
              </w:rPr>
              <w:t>доходов,</w:t>
            </w:r>
            <w:r>
              <w:rPr>
                <w:spacing w:val="8"/>
                <w:sz w:val="11"/>
              </w:rPr>
              <w:t> </w:t>
            </w:r>
            <w:r>
              <w:rPr>
                <w:sz w:val="11"/>
              </w:rPr>
              <w:t>источником которых является</w:t>
            </w:r>
            <w:r>
              <w:rPr>
                <w:spacing w:val="8"/>
                <w:sz w:val="11"/>
              </w:rPr>
              <w:t> </w:t>
            </w:r>
            <w:r>
              <w:rPr>
                <w:sz w:val="11"/>
              </w:rPr>
              <w:t>налоговый агент,</w:t>
            </w:r>
            <w:r>
              <w:rPr>
                <w:spacing w:val="8"/>
                <w:sz w:val="11"/>
              </w:rPr>
              <w:t> </w:t>
            </w:r>
            <w:r>
              <w:rPr>
                <w:sz w:val="11"/>
              </w:rPr>
              <w:t>в части суммы налога</w:t>
            </w:r>
            <w:r>
              <w:rPr>
                <w:sz w:val="11"/>
              </w:rPr>
              <w:t>,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не превышающей 650 тысяч рублей за налоговые периоды до 1 января 2025 года, а также в части суммы налога, н</w:t>
            </w:r>
            <w:r>
              <w:rPr>
                <w:sz w:val="11"/>
              </w:rPr>
              <w:t>е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превышающей 312 тысяч рублей за налоговые периоды после 1 января 2025 года (за исключением доходов, </w:t>
            </w:r>
            <w:r>
              <w:rPr>
                <w:sz w:val="11"/>
              </w:rPr>
              <w:t>в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отношении которых исчисление и уплата налога осуществляются в соответствии со статьями 227, 227.1 и 22</w:t>
            </w:r>
            <w:r>
              <w:rPr>
                <w:sz w:val="11"/>
              </w:rPr>
              <w:t>8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Налогового кодекса Российской Федерации, доходов от долевого участия в организации, полученных физически</w:t>
            </w:r>
            <w:r>
              <w:rPr>
                <w:sz w:val="11"/>
              </w:rPr>
              <w:t>м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лицом -</w:t>
            </w:r>
            <w:r>
              <w:rPr>
                <w:spacing w:val="14"/>
                <w:sz w:val="11"/>
              </w:rPr>
              <w:t> </w:t>
            </w:r>
            <w:r>
              <w:rPr>
                <w:sz w:val="11"/>
              </w:rPr>
              <w:t>налоговым резидентом Российской</w:t>
            </w:r>
            <w:r>
              <w:rPr>
                <w:spacing w:val="15"/>
                <w:sz w:val="11"/>
              </w:rPr>
              <w:t> </w:t>
            </w:r>
            <w:r>
              <w:rPr>
                <w:sz w:val="11"/>
              </w:rPr>
              <w:t>Федерации</w:t>
            </w:r>
            <w:r>
              <w:rPr>
                <w:spacing w:val="15"/>
                <w:sz w:val="11"/>
              </w:rPr>
              <w:t> </w:t>
            </w:r>
            <w:r>
              <w:rPr>
                <w:sz w:val="11"/>
              </w:rPr>
              <w:t>в</w:t>
            </w:r>
            <w:r>
              <w:rPr>
                <w:spacing w:val="14"/>
                <w:sz w:val="11"/>
              </w:rPr>
              <w:t> </w:t>
            </w:r>
            <w:r>
              <w:rPr>
                <w:sz w:val="11"/>
              </w:rPr>
              <w:t>виде</w:t>
            </w:r>
            <w:r>
              <w:rPr>
                <w:spacing w:val="18"/>
                <w:sz w:val="11"/>
              </w:rPr>
              <w:t> </w:t>
            </w:r>
            <w:r>
              <w:rPr>
                <w:sz w:val="11"/>
              </w:rPr>
              <w:t>дивидендов,</w:t>
            </w:r>
            <w:r>
              <w:rPr>
                <w:spacing w:val="17"/>
                <w:sz w:val="11"/>
              </w:rPr>
              <w:t> </w:t>
            </w:r>
            <w:r>
              <w:rPr>
                <w:sz w:val="11"/>
              </w:rPr>
              <w:t>доходов,</w:t>
            </w:r>
            <w:r>
              <w:rPr>
                <w:spacing w:val="17"/>
                <w:sz w:val="11"/>
              </w:rPr>
              <w:t> </w:t>
            </w:r>
            <w:r>
              <w:rPr>
                <w:sz w:val="11"/>
              </w:rPr>
              <w:t>относящихся</w:t>
            </w:r>
            <w:r>
              <w:rPr>
                <w:spacing w:val="17"/>
                <w:sz w:val="11"/>
              </w:rPr>
              <w:t> </w:t>
            </w:r>
            <w:r>
              <w:rPr>
                <w:sz w:val="11"/>
              </w:rPr>
              <w:t>к</w:t>
            </w:r>
            <w:r>
              <w:rPr>
                <w:spacing w:val="13"/>
                <w:sz w:val="11"/>
              </w:rPr>
              <w:t> </w:t>
            </w:r>
            <w:r>
              <w:rPr>
                <w:sz w:val="11"/>
              </w:rPr>
              <w:t>налоговы</w:t>
            </w:r>
            <w:r>
              <w:rPr>
                <w:sz w:val="11"/>
              </w:rPr>
              <w:t>м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базам,</w:t>
            </w:r>
            <w:r>
              <w:rPr>
                <w:spacing w:val="16"/>
                <w:sz w:val="11"/>
              </w:rPr>
              <w:t> </w:t>
            </w:r>
            <w:r>
              <w:rPr>
                <w:sz w:val="11"/>
              </w:rPr>
              <w:t>указанным в пунктах 6.1 и 6.2 статьи 210 Налогового кодекса</w:t>
            </w:r>
            <w:r>
              <w:rPr>
                <w:spacing w:val="17"/>
                <w:sz w:val="11"/>
              </w:rPr>
              <w:t> </w:t>
            </w:r>
            <w:r>
              <w:rPr>
                <w:sz w:val="11"/>
              </w:rPr>
              <w:t>Российской Федерации),</w:t>
            </w:r>
            <w:r>
              <w:rPr>
                <w:spacing w:val="16"/>
                <w:sz w:val="11"/>
              </w:rPr>
              <w:t> </w:t>
            </w:r>
            <w:r>
              <w:rPr>
                <w:sz w:val="11"/>
              </w:rPr>
              <w:t>а</w:t>
            </w:r>
            <w:r>
              <w:rPr>
                <w:spacing w:val="17"/>
                <w:sz w:val="11"/>
              </w:rPr>
              <w:t> </w:t>
            </w:r>
            <w:r>
              <w:rPr>
                <w:sz w:val="11"/>
              </w:rPr>
              <w:t>также</w:t>
            </w:r>
            <w:r>
              <w:rPr>
                <w:spacing w:val="17"/>
                <w:sz w:val="11"/>
              </w:rPr>
              <w:t> </w:t>
            </w:r>
            <w:r>
              <w:rPr>
                <w:sz w:val="11"/>
              </w:rPr>
              <w:t>налог н</w:t>
            </w:r>
            <w:r>
              <w:rPr>
                <w:sz w:val="11"/>
              </w:rPr>
              <w:t>а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доходы</w:t>
            </w:r>
            <w:r>
              <w:rPr>
                <w:spacing w:val="12"/>
                <w:sz w:val="11"/>
              </w:rPr>
              <w:t> </w:t>
            </w:r>
            <w:r>
              <w:rPr>
                <w:sz w:val="11"/>
              </w:rPr>
              <w:t>физических лиц</w:t>
            </w:r>
            <w:r>
              <w:rPr>
                <w:spacing w:val="12"/>
                <w:sz w:val="11"/>
              </w:rPr>
              <w:t> </w:t>
            </w:r>
            <w:r>
              <w:rPr>
                <w:sz w:val="11"/>
              </w:rPr>
              <w:t>в</w:t>
            </w:r>
            <w:r>
              <w:rPr>
                <w:spacing w:val="10"/>
                <w:sz w:val="11"/>
              </w:rPr>
              <w:t> </w:t>
            </w:r>
            <w:r>
              <w:rPr>
                <w:sz w:val="11"/>
              </w:rPr>
              <w:t>отношении</w:t>
            </w:r>
            <w:r>
              <w:rPr>
                <w:spacing w:val="12"/>
                <w:sz w:val="11"/>
              </w:rPr>
              <w:t> </w:t>
            </w:r>
            <w:r>
              <w:rPr>
                <w:sz w:val="11"/>
              </w:rPr>
              <w:t>доходов</w:t>
            </w:r>
            <w:r>
              <w:rPr>
                <w:spacing w:val="10"/>
                <w:sz w:val="11"/>
              </w:rPr>
              <w:t> </w:t>
            </w:r>
            <w:r>
              <w:rPr>
                <w:sz w:val="11"/>
              </w:rPr>
              <w:t>от долевого участия</w:t>
            </w:r>
            <w:r>
              <w:rPr>
                <w:spacing w:val="13"/>
                <w:sz w:val="11"/>
              </w:rPr>
              <w:t> </w:t>
            </w:r>
            <w:r>
              <w:rPr>
                <w:sz w:val="11"/>
              </w:rPr>
              <w:t>в</w:t>
            </w:r>
            <w:r>
              <w:rPr>
                <w:spacing w:val="10"/>
                <w:sz w:val="11"/>
              </w:rPr>
              <w:t> </w:t>
            </w:r>
            <w:r>
              <w:rPr>
                <w:sz w:val="11"/>
              </w:rPr>
              <w:t>организации,</w:t>
            </w:r>
            <w:r>
              <w:rPr>
                <w:spacing w:val="13"/>
                <w:sz w:val="11"/>
              </w:rPr>
              <w:t> </w:t>
            </w:r>
            <w:r>
              <w:rPr>
                <w:sz w:val="11"/>
              </w:rPr>
              <w:t>полученных физическим лицом</w:t>
            </w:r>
            <w:r>
              <w:rPr>
                <w:sz w:val="11"/>
              </w:rPr>
              <w:t>,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не являющимся налоговым резидентом Российской Федерации, в виде дивидендов</w:t>
            </w:r>
          </w:p>
        </w:tc>
        <w:tc>
          <w:tcPr>
            <w:tcW w:w="857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spacing w:before="103"/>
              <w:jc w:val="left"/>
              <w:rPr>
                <w:sz w:val="12"/>
              </w:rPr>
            </w:pPr>
          </w:p>
          <w:p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sz w:val="12"/>
              </w:rPr>
              <w:t>30.00000</w:t>
            </w:r>
          </w:p>
        </w:tc>
        <w:tc>
          <w:tcPr>
            <w:tcW w:w="758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spacing w:before="103"/>
              <w:jc w:val="left"/>
              <w:rPr>
                <w:sz w:val="12"/>
              </w:rPr>
            </w:pPr>
          </w:p>
          <w:p>
            <w:pPr>
              <w:pStyle w:val="TableParagraph"/>
              <w:ind w:left="20"/>
              <w:rPr>
                <w:sz w:val="12"/>
              </w:rPr>
            </w:pPr>
            <w:r>
              <w:rPr>
                <w:spacing w:val="-2"/>
                <w:sz w:val="12"/>
              </w:rPr>
              <w:t>38.10259</w:t>
            </w:r>
          </w:p>
        </w:tc>
        <w:tc>
          <w:tcPr>
            <w:tcW w:w="735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spacing w:before="103"/>
              <w:jc w:val="left"/>
              <w:rPr>
                <w:sz w:val="12"/>
              </w:rPr>
            </w:pPr>
          </w:p>
          <w:p>
            <w:pPr>
              <w:pStyle w:val="TableParagraph"/>
              <w:ind w:left="17" w:right="6"/>
              <w:rPr>
                <w:sz w:val="12"/>
              </w:rPr>
            </w:pPr>
            <w:r>
              <w:rPr>
                <w:spacing w:val="-2"/>
                <w:sz w:val="12"/>
              </w:rPr>
              <w:t>127.01</w:t>
            </w:r>
          </w:p>
        </w:tc>
      </w:tr>
      <w:tr>
        <w:trPr>
          <w:trHeight w:val="1604" w:hRule="atLeast"/>
        </w:trPr>
        <w:tc>
          <w:tcPr>
            <w:tcW w:w="1339" w:type="dxa"/>
          </w:tcPr>
          <w:p>
            <w:pPr>
              <w:pStyle w:val="TableParagraph"/>
              <w:spacing w:before="5"/>
              <w:ind w:left="60"/>
              <w:jc w:val="left"/>
              <w:rPr>
                <w:sz w:val="12"/>
              </w:rPr>
            </w:pPr>
            <w:r>
              <w:rPr>
                <w:sz w:val="12"/>
              </w:rPr>
              <w:t>1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01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020100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11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000</w:t>
            </w:r>
            <w:r>
              <w:rPr>
                <w:spacing w:val="3"/>
                <w:sz w:val="12"/>
              </w:rPr>
              <w:t> </w:t>
            </w: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5631" w:type="dxa"/>
          </w:tcPr>
          <w:p>
            <w:pPr>
              <w:pStyle w:val="TableParagraph"/>
              <w:spacing w:line="276" w:lineRule="auto" w:before="7"/>
              <w:ind w:left="21" w:right="30"/>
              <w:jc w:val="left"/>
              <w:rPr>
                <w:sz w:val="11"/>
              </w:rPr>
            </w:pPr>
            <w:r>
              <w:rPr>
                <w:sz w:val="11"/>
              </w:rPr>
              <w:t>Налог на</w:t>
            </w:r>
            <w:r>
              <w:rPr>
                <w:spacing w:val="9"/>
                <w:sz w:val="11"/>
              </w:rPr>
              <w:t> </w:t>
            </w:r>
            <w:r>
              <w:rPr>
                <w:sz w:val="11"/>
              </w:rPr>
              <w:t>доходы физических лиц с</w:t>
            </w:r>
            <w:r>
              <w:rPr>
                <w:spacing w:val="9"/>
                <w:sz w:val="11"/>
              </w:rPr>
              <w:t> </w:t>
            </w:r>
            <w:r>
              <w:rPr>
                <w:sz w:val="11"/>
              </w:rPr>
              <w:t>доходов,</w:t>
            </w:r>
            <w:r>
              <w:rPr>
                <w:spacing w:val="8"/>
                <w:sz w:val="11"/>
              </w:rPr>
              <w:t> </w:t>
            </w:r>
            <w:r>
              <w:rPr>
                <w:sz w:val="11"/>
              </w:rPr>
              <w:t>источником которых является</w:t>
            </w:r>
            <w:r>
              <w:rPr>
                <w:spacing w:val="8"/>
                <w:sz w:val="11"/>
              </w:rPr>
              <w:t> </w:t>
            </w:r>
            <w:r>
              <w:rPr>
                <w:sz w:val="11"/>
              </w:rPr>
              <w:t>налоговый агент,</w:t>
            </w:r>
            <w:r>
              <w:rPr>
                <w:spacing w:val="8"/>
                <w:sz w:val="11"/>
              </w:rPr>
              <w:t> </w:t>
            </w:r>
            <w:r>
              <w:rPr>
                <w:sz w:val="11"/>
              </w:rPr>
              <w:t>в части суммы налога</w:t>
            </w:r>
            <w:r>
              <w:rPr>
                <w:sz w:val="11"/>
              </w:rPr>
              <w:t>,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не превышающей 650 тысяч рублей за налоговые периоды до 1 января 2025 года, а также в части суммы налога, н</w:t>
            </w:r>
            <w:r>
              <w:rPr>
                <w:sz w:val="11"/>
              </w:rPr>
              <w:t>е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превышающей 312 тысяч рублей за налоговые периоды после 1 января 2025 года (за исключением доходов, </w:t>
            </w:r>
            <w:r>
              <w:rPr>
                <w:sz w:val="11"/>
              </w:rPr>
              <w:t>в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отношении которых исчисление и уплата налога осуществляются в соответствии со статьями 227, 227.1 и 22</w:t>
            </w:r>
            <w:r>
              <w:rPr>
                <w:sz w:val="11"/>
              </w:rPr>
              <w:t>8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Налогового кодекса Российской Федерации, доходов от долевого участия в организации, полученных физически</w:t>
            </w:r>
            <w:r>
              <w:rPr>
                <w:sz w:val="11"/>
              </w:rPr>
              <w:t>м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лицом -</w:t>
            </w:r>
            <w:r>
              <w:rPr>
                <w:spacing w:val="14"/>
                <w:sz w:val="11"/>
              </w:rPr>
              <w:t> </w:t>
            </w:r>
            <w:r>
              <w:rPr>
                <w:sz w:val="11"/>
              </w:rPr>
              <w:t>налоговым резидентом Российской</w:t>
            </w:r>
            <w:r>
              <w:rPr>
                <w:spacing w:val="15"/>
                <w:sz w:val="11"/>
              </w:rPr>
              <w:t> </w:t>
            </w:r>
            <w:r>
              <w:rPr>
                <w:sz w:val="11"/>
              </w:rPr>
              <w:t>Федерации</w:t>
            </w:r>
            <w:r>
              <w:rPr>
                <w:spacing w:val="15"/>
                <w:sz w:val="11"/>
              </w:rPr>
              <w:t> </w:t>
            </w:r>
            <w:r>
              <w:rPr>
                <w:sz w:val="11"/>
              </w:rPr>
              <w:t>в</w:t>
            </w:r>
            <w:r>
              <w:rPr>
                <w:spacing w:val="14"/>
                <w:sz w:val="11"/>
              </w:rPr>
              <w:t> </w:t>
            </w:r>
            <w:r>
              <w:rPr>
                <w:sz w:val="11"/>
              </w:rPr>
              <w:t>виде</w:t>
            </w:r>
            <w:r>
              <w:rPr>
                <w:spacing w:val="18"/>
                <w:sz w:val="11"/>
              </w:rPr>
              <w:t> </w:t>
            </w:r>
            <w:r>
              <w:rPr>
                <w:sz w:val="11"/>
              </w:rPr>
              <w:t>дивидендов,</w:t>
            </w:r>
            <w:r>
              <w:rPr>
                <w:spacing w:val="17"/>
                <w:sz w:val="11"/>
              </w:rPr>
              <w:t> </w:t>
            </w:r>
            <w:r>
              <w:rPr>
                <w:sz w:val="11"/>
              </w:rPr>
              <w:t>доходов,</w:t>
            </w:r>
            <w:r>
              <w:rPr>
                <w:spacing w:val="17"/>
                <w:sz w:val="11"/>
              </w:rPr>
              <w:t> </w:t>
            </w:r>
            <w:r>
              <w:rPr>
                <w:sz w:val="11"/>
              </w:rPr>
              <w:t>относящихся</w:t>
            </w:r>
            <w:r>
              <w:rPr>
                <w:spacing w:val="17"/>
                <w:sz w:val="11"/>
              </w:rPr>
              <w:t> </w:t>
            </w:r>
            <w:r>
              <w:rPr>
                <w:sz w:val="11"/>
              </w:rPr>
              <w:t>к</w:t>
            </w:r>
            <w:r>
              <w:rPr>
                <w:spacing w:val="13"/>
                <w:sz w:val="11"/>
              </w:rPr>
              <w:t> </w:t>
            </w:r>
            <w:r>
              <w:rPr>
                <w:sz w:val="11"/>
              </w:rPr>
              <w:t>налоговы</w:t>
            </w:r>
            <w:r>
              <w:rPr>
                <w:sz w:val="11"/>
              </w:rPr>
              <w:t>м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базам,</w:t>
            </w:r>
            <w:r>
              <w:rPr>
                <w:spacing w:val="16"/>
                <w:sz w:val="11"/>
              </w:rPr>
              <w:t> </w:t>
            </w:r>
            <w:r>
              <w:rPr>
                <w:sz w:val="11"/>
              </w:rPr>
              <w:t>указанным в пунктах 6.1 и 6.2 статьи 210 Налогового кодекса</w:t>
            </w:r>
            <w:r>
              <w:rPr>
                <w:spacing w:val="17"/>
                <w:sz w:val="11"/>
              </w:rPr>
              <w:t> </w:t>
            </w:r>
            <w:r>
              <w:rPr>
                <w:sz w:val="11"/>
              </w:rPr>
              <w:t>Российской Федерации),</w:t>
            </w:r>
            <w:r>
              <w:rPr>
                <w:spacing w:val="16"/>
                <w:sz w:val="11"/>
              </w:rPr>
              <w:t> </w:t>
            </w:r>
            <w:r>
              <w:rPr>
                <w:sz w:val="11"/>
              </w:rPr>
              <w:t>а</w:t>
            </w:r>
            <w:r>
              <w:rPr>
                <w:spacing w:val="17"/>
                <w:sz w:val="11"/>
              </w:rPr>
              <w:t> </w:t>
            </w:r>
            <w:r>
              <w:rPr>
                <w:sz w:val="11"/>
              </w:rPr>
              <w:t>также</w:t>
            </w:r>
            <w:r>
              <w:rPr>
                <w:spacing w:val="17"/>
                <w:sz w:val="11"/>
              </w:rPr>
              <w:t> </w:t>
            </w:r>
            <w:r>
              <w:rPr>
                <w:sz w:val="11"/>
              </w:rPr>
              <w:t>налог н</w:t>
            </w:r>
            <w:r>
              <w:rPr>
                <w:sz w:val="11"/>
              </w:rPr>
              <w:t>а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доходы</w:t>
            </w:r>
            <w:r>
              <w:rPr>
                <w:spacing w:val="12"/>
                <w:sz w:val="11"/>
              </w:rPr>
              <w:t> </w:t>
            </w:r>
            <w:r>
              <w:rPr>
                <w:sz w:val="11"/>
              </w:rPr>
              <w:t>физических лиц</w:t>
            </w:r>
            <w:r>
              <w:rPr>
                <w:spacing w:val="12"/>
                <w:sz w:val="11"/>
              </w:rPr>
              <w:t> </w:t>
            </w:r>
            <w:r>
              <w:rPr>
                <w:sz w:val="11"/>
              </w:rPr>
              <w:t>в</w:t>
            </w:r>
            <w:r>
              <w:rPr>
                <w:spacing w:val="10"/>
                <w:sz w:val="11"/>
              </w:rPr>
              <w:t> </w:t>
            </w:r>
            <w:r>
              <w:rPr>
                <w:sz w:val="11"/>
              </w:rPr>
              <w:t>отношении</w:t>
            </w:r>
            <w:r>
              <w:rPr>
                <w:spacing w:val="12"/>
                <w:sz w:val="11"/>
              </w:rPr>
              <w:t> </w:t>
            </w:r>
            <w:r>
              <w:rPr>
                <w:sz w:val="11"/>
              </w:rPr>
              <w:t>доходов</w:t>
            </w:r>
            <w:r>
              <w:rPr>
                <w:spacing w:val="10"/>
                <w:sz w:val="11"/>
              </w:rPr>
              <w:t> </w:t>
            </w:r>
            <w:r>
              <w:rPr>
                <w:sz w:val="11"/>
              </w:rPr>
              <w:t>от долевого участия</w:t>
            </w:r>
            <w:r>
              <w:rPr>
                <w:spacing w:val="13"/>
                <w:sz w:val="11"/>
              </w:rPr>
              <w:t> </w:t>
            </w:r>
            <w:r>
              <w:rPr>
                <w:sz w:val="11"/>
              </w:rPr>
              <w:t>в</w:t>
            </w:r>
            <w:r>
              <w:rPr>
                <w:spacing w:val="10"/>
                <w:sz w:val="11"/>
              </w:rPr>
              <w:t> </w:t>
            </w:r>
            <w:r>
              <w:rPr>
                <w:sz w:val="11"/>
              </w:rPr>
              <w:t>организации,</w:t>
            </w:r>
            <w:r>
              <w:rPr>
                <w:spacing w:val="13"/>
                <w:sz w:val="11"/>
              </w:rPr>
              <w:t> </w:t>
            </w:r>
            <w:r>
              <w:rPr>
                <w:sz w:val="11"/>
              </w:rPr>
              <w:t>полученных физическим лицом</w:t>
            </w:r>
            <w:r>
              <w:rPr>
                <w:sz w:val="11"/>
              </w:rPr>
              <w:t>,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не являющимся налоговым резидентом Российской Федерации, в виде дивидендов (сумма платежа (перерасчеты</w:t>
            </w:r>
            <w:r>
              <w:rPr>
                <w:sz w:val="11"/>
              </w:rPr>
              <w:t>,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недоимка и задолженность по соответствующему платежу, в том числе по отмененному)</w:t>
            </w:r>
          </w:p>
        </w:tc>
        <w:tc>
          <w:tcPr>
            <w:tcW w:w="857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spacing w:before="49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left="13"/>
              <w:rPr>
                <w:sz w:val="12"/>
              </w:rPr>
            </w:pPr>
            <w:r>
              <w:rPr>
                <w:spacing w:val="-2"/>
                <w:sz w:val="12"/>
              </w:rPr>
              <w:t>30.00000</w:t>
            </w:r>
          </w:p>
        </w:tc>
        <w:tc>
          <w:tcPr>
            <w:tcW w:w="758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spacing w:before="49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left="20"/>
              <w:rPr>
                <w:sz w:val="12"/>
              </w:rPr>
            </w:pPr>
            <w:r>
              <w:rPr>
                <w:spacing w:val="-2"/>
                <w:sz w:val="12"/>
              </w:rPr>
              <w:t>38.09696</w:t>
            </w:r>
          </w:p>
        </w:tc>
        <w:tc>
          <w:tcPr>
            <w:tcW w:w="735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spacing w:before="49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left="17" w:right="6"/>
              <w:rPr>
                <w:sz w:val="12"/>
              </w:rPr>
            </w:pPr>
            <w:r>
              <w:rPr>
                <w:spacing w:val="-2"/>
                <w:sz w:val="12"/>
              </w:rPr>
              <w:t>126.99</w:t>
            </w:r>
          </w:p>
        </w:tc>
      </w:tr>
      <w:tr>
        <w:trPr>
          <w:trHeight w:val="1573" w:hRule="atLeast"/>
        </w:trPr>
        <w:tc>
          <w:tcPr>
            <w:tcW w:w="1339" w:type="dxa"/>
          </w:tcPr>
          <w:p>
            <w:pPr>
              <w:pStyle w:val="TableParagraph"/>
              <w:spacing w:before="5"/>
              <w:ind w:left="60"/>
              <w:jc w:val="left"/>
              <w:rPr>
                <w:sz w:val="12"/>
              </w:rPr>
            </w:pPr>
            <w:r>
              <w:rPr>
                <w:sz w:val="12"/>
              </w:rPr>
              <w:t>1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01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020100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13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000</w:t>
            </w:r>
            <w:r>
              <w:rPr>
                <w:spacing w:val="3"/>
                <w:sz w:val="12"/>
              </w:rPr>
              <w:t> </w:t>
            </w: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5631" w:type="dxa"/>
          </w:tcPr>
          <w:p>
            <w:pPr>
              <w:pStyle w:val="TableParagraph"/>
              <w:spacing w:line="276" w:lineRule="auto" w:before="7"/>
              <w:ind w:left="21" w:right="30"/>
              <w:jc w:val="left"/>
              <w:rPr>
                <w:sz w:val="11"/>
              </w:rPr>
            </w:pPr>
            <w:r>
              <w:rPr>
                <w:sz w:val="11"/>
              </w:rPr>
              <w:t>Налог на</w:t>
            </w:r>
            <w:r>
              <w:rPr>
                <w:spacing w:val="9"/>
                <w:sz w:val="11"/>
              </w:rPr>
              <w:t> </w:t>
            </w:r>
            <w:r>
              <w:rPr>
                <w:sz w:val="11"/>
              </w:rPr>
              <w:t>доходы физических лиц с</w:t>
            </w:r>
            <w:r>
              <w:rPr>
                <w:spacing w:val="9"/>
                <w:sz w:val="11"/>
              </w:rPr>
              <w:t> </w:t>
            </w:r>
            <w:r>
              <w:rPr>
                <w:sz w:val="11"/>
              </w:rPr>
              <w:t>доходов,</w:t>
            </w:r>
            <w:r>
              <w:rPr>
                <w:spacing w:val="8"/>
                <w:sz w:val="11"/>
              </w:rPr>
              <w:t> </w:t>
            </w:r>
            <w:r>
              <w:rPr>
                <w:sz w:val="11"/>
              </w:rPr>
              <w:t>источником которых является</w:t>
            </w:r>
            <w:r>
              <w:rPr>
                <w:spacing w:val="8"/>
                <w:sz w:val="11"/>
              </w:rPr>
              <w:t> </w:t>
            </w:r>
            <w:r>
              <w:rPr>
                <w:sz w:val="11"/>
              </w:rPr>
              <w:t>налоговый агент,</w:t>
            </w:r>
            <w:r>
              <w:rPr>
                <w:spacing w:val="8"/>
                <w:sz w:val="11"/>
              </w:rPr>
              <w:t> </w:t>
            </w:r>
            <w:r>
              <w:rPr>
                <w:sz w:val="11"/>
              </w:rPr>
              <w:t>в части суммы налога</w:t>
            </w:r>
            <w:r>
              <w:rPr>
                <w:sz w:val="11"/>
              </w:rPr>
              <w:t>,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не превышающей 650 тысяч рублей за налоговые периоды до 1 января 2025 года, а также в части суммы налога, н</w:t>
            </w:r>
            <w:r>
              <w:rPr>
                <w:sz w:val="11"/>
              </w:rPr>
              <w:t>е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превышающей 312 тысяч рублей за налоговые периоды после 1 января 2025 года (за исключением доходов, </w:t>
            </w:r>
            <w:r>
              <w:rPr>
                <w:sz w:val="11"/>
              </w:rPr>
              <w:t>в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отношении которых исчисление и уплата налога осуществляются в соответствии со статьями 227, 227.1 и 22</w:t>
            </w:r>
            <w:r>
              <w:rPr>
                <w:sz w:val="11"/>
              </w:rPr>
              <w:t>8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Налогового кодекса Российской Федерации, доходов от долевого участия в организации, полученных физически</w:t>
            </w:r>
            <w:r>
              <w:rPr>
                <w:sz w:val="11"/>
              </w:rPr>
              <w:t>м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лицом -</w:t>
            </w:r>
            <w:r>
              <w:rPr>
                <w:spacing w:val="14"/>
                <w:sz w:val="11"/>
              </w:rPr>
              <w:t> </w:t>
            </w:r>
            <w:r>
              <w:rPr>
                <w:sz w:val="11"/>
              </w:rPr>
              <w:t>налоговым резидентом Российской</w:t>
            </w:r>
            <w:r>
              <w:rPr>
                <w:spacing w:val="15"/>
                <w:sz w:val="11"/>
              </w:rPr>
              <w:t> </w:t>
            </w:r>
            <w:r>
              <w:rPr>
                <w:sz w:val="11"/>
              </w:rPr>
              <w:t>Федерации</w:t>
            </w:r>
            <w:r>
              <w:rPr>
                <w:spacing w:val="15"/>
                <w:sz w:val="11"/>
              </w:rPr>
              <w:t> </w:t>
            </w:r>
            <w:r>
              <w:rPr>
                <w:sz w:val="11"/>
              </w:rPr>
              <w:t>в</w:t>
            </w:r>
            <w:r>
              <w:rPr>
                <w:spacing w:val="14"/>
                <w:sz w:val="11"/>
              </w:rPr>
              <w:t> </w:t>
            </w:r>
            <w:r>
              <w:rPr>
                <w:sz w:val="11"/>
              </w:rPr>
              <w:t>виде</w:t>
            </w:r>
            <w:r>
              <w:rPr>
                <w:spacing w:val="18"/>
                <w:sz w:val="11"/>
              </w:rPr>
              <w:t> </w:t>
            </w:r>
            <w:r>
              <w:rPr>
                <w:sz w:val="11"/>
              </w:rPr>
              <w:t>дивидендов,</w:t>
            </w:r>
            <w:r>
              <w:rPr>
                <w:spacing w:val="17"/>
                <w:sz w:val="11"/>
              </w:rPr>
              <w:t> </w:t>
            </w:r>
            <w:r>
              <w:rPr>
                <w:sz w:val="11"/>
              </w:rPr>
              <w:t>доходов,</w:t>
            </w:r>
            <w:r>
              <w:rPr>
                <w:spacing w:val="17"/>
                <w:sz w:val="11"/>
              </w:rPr>
              <w:t> </w:t>
            </w:r>
            <w:r>
              <w:rPr>
                <w:sz w:val="11"/>
              </w:rPr>
              <w:t>относящихся</w:t>
            </w:r>
            <w:r>
              <w:rPr>
                <w:spacing w:val="17"/>
                <w:sz w:val="11"/>
              </w:rPr>
              <w:t> </w:t>
            </w:r>
            <w:r>
              <w:rPr>
                <w:sz w:val="11"/>
              </w:rPr>
              <w:t>к</w:t>
            </w:r>
            <w:r>
              <w:rPr>
                <w:spacing w:val="13"/>
                <w:sz w:val="11"/>
              </w:rPr>
              <w:t> </w:t>
            </w:r>
            <w:r>
              <w:rPr>
                <w:sz w:val="11"/>
              </w:rPr>
              <w:t>налоговы</w:t>
            </w:r>
            <w:r>
              <w:rPr>
                <w:sz w:val="11"/>
              </w:rPr>
              <w:t>м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базам,</w:t>
            </w:r>
            <w:r>
              <w:rPr>
                <w:spacing w:val="16"/>
                <w:sz w:val="11"/>
              </w:rPr>
              <w:t> </w:t>
            </w:r>
            <w:r>
              <w:rPr>
                <w:sz w:val="11"/>
              </w:rPr>
              <w:t>указанным в пунктах 6.1 и 6.2 статьи 210 Налогового кодекса</w:t>
            </w:r>
            <w:r>
              <w:rPr>
                <w:spacing w:val="17"/>
                <w:sz w:val="11"/>
              </w:rPr>
              <w:t> </w:t>
            </w:r>
            <w:r>
              <w:rPr>
                <w:sz w:val="11"/>
              </w:rPr>
              <w:t>Российской Федерации),</w:t>
            </w:r>
            <w:r>
              <w:rPr>
                <w:spacing w:val="16"/>
                <w:sz w:val="11"/>
              </w:rPr>
              <w:t> </w:t>
            </w:r>
            <w:r>
              <w:rPr>
                <w:sz w:val="11"/>
              </w:rPr>
              <w:t>а</w:t>
            </w:r>
            <w:r>
              <w:rPr>
                <w:spacing w:val="17"/>
                <w:sz w:val="11"/>
              </w:rPr>
              <w:t> </w:t>
            </w:r>
            <w:r>
              <w:rPr>
                <w:sz w:val="11"/>
              </w:rPr>
              <w:t>также</w:t>
            </w:r>
            <w:r>
              <w:rPr>
                <w:spacing w:val="17"/>
                <w:sz w:val="11"/>
              </w:rPr>
              <w:t> </w:t>
            </w:r>
            <w:r>
              <w:rPr>
                <w:sz w:val="11"/>
              </w:rPr>
              <w:t>налог н</w:t>
            </w:r>
            <w:r>
              <w:rPr>
                <w:sz w:val="11"/>
              </w:rPr>
              <w:t>а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доходы</w:t>
            </w:r>
            <w:r>
              <w:rPr>
                <w:spacing w:val="12"/>
                <w:sz w:val="11"/>
              </w:rPr>
              <w:t> </w:t>
            </w:r>
            <w:r>
              <w:rPr>
                <w:sz w:val="11"/>
              </w:rPr>
              <w:t>физических лиц</w:t>
            </w:r>
            <w:r>
              <w:rPr>
                <w:spacing w:val="12"/>
                <w:sz w:val="11"/>
              </w:rPr>
              <w:t> </w:t>
            </w:r>
            <w:r>
              <w:rPr>
                <w:sz w:val="11"/>
              </w:rPr>
              <w:t>в</w:t>
            </w:r>
            <w:r>
              <w:rPr>
                <w:spacing w:val="10"/>
                <w:sz w:val="11"/>
              </w:rPr>
              <w:t> </w:t>
            </w:r>
            <w:r>
              <w:rPr>
                <w:sz w:val="11"/>
              </w:rPr>
              <w:t>отношении</w:t>
            </w:r>
            <w:r>
              <w:rPr>
                <w:spacing w:val="12"/>
                <w:sz w:val="11"/>
              </w:rPr>
              <w:t> </w:t>
            </w:r>
            <w:r>
              <w:rPr>
                <w:sz w:val="11"/>
              </w:rPr>
              <w:t>доходов</w:t>
            </w:r>
            <w:r>
              <w:rPr>
                <w:spacing w:val="10"/>
                <w:sz w:val="11"/>
              </w:rPr>
              <w:t> </w:t>
            </w:r>
            <w:r>
              <w:rPr>
                <w:sz w:val="11"/>
              </w:rPr>
              <w:t>от долевого участия</w:t>
            </w:r>
            <w:r>
              <w:rPr>
                <w:spacing w:val="13"/>
                <w:sz w:val="11"/>
              </w:rPr>
              <w:t> </w:t>
            </w:r>
            <w:r>
              <w:rPr>
                <w:sz w:val="11"/>
              </w:rPr>
              <w:t>в</w:t>
            </w:r>
            <w:r>
              <w:rPr>
                <w:spacing w:val="10"/>
                <w:sz w:val="11"/>
              </w:rPr>
              <w:t> </w:t>
            </w:r>
            <w:r>
              <w:rPr>
                <w:sz w:val="11"/>
              </w:rPr>
              <w:t>организации,</w:t>
            </w:r>
            <w:r>
              <w:rPr>
                <w:spacing w:val="13"/>
                <w:sz w:val="11"/>
              </w:rPr>
              <w:t> </w:t>
            </w:r>
            <w:r>
              <w:rPr>
                <w:sz w:val="11"/>
              </w:rPr>
              <w:t>полученных физическим лицом</w:t>
            </w:r>
            <w:r>
              <w:rPr>
                <w:sz w:val="11"/>
              </w:rPr>
              <w:t>,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не являющимся налоговым резидентом Российской Федерации, в виде дивидендов (суммы денежных взыскани</w:t>
            </w:r>
            <w:r>
              <w:rPr>
                <w:sz w:val="11"/>
              </w:rPr>
              <w:t>й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(штрафов) по соответствующему платежу согласно законодательству Российской Федерации)</w:t>
            </w:r>
          </w:p>
        </w:tc>
        <w:tc>
          <w:tcPr>
            <w:tcW w:w="857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spacing w:before="26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left="13"/>
              <w:rPr>
                <w:sz w:val="12"/>
              </w:rPr>
            </w:pPr>
            <w:r>
              <w:rPr>
                <w:spacing w:val="-2"/>
                <w:sz w:val="12"/>
              </w:rPr>
              <w:t>0.00000</w:t>
            </w:r>
          </w:p>
        </w:tc>
        <w:tc>
          <w:tcPr>
            <w:tcW w:w="758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spacing w:before="26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left="20"/>
              <w:rPr>
                <w:sz w:val="12"/>
              </w:rPr>
            </w:pPr>
            <w:r>
              <w:rPr>
                <w:spacing w:val="-2"/>
                <w:sz w:val="12"/>
              </w:rPr>
              <w:t>0.00563</w:t>
            </w:r>
          </w:p>
        </w:tc>
        <w:tc>
          <w:tcPr>
            <w:tcW w:w="735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jc w:val="left"/>
              <w:rPr>
                <w:sz w:val="12"/>
              </w:rPr>
            </w:pPr>
          </w:p>
          <w:p>
            <w:pPr>
              <w:pStyle w:val="TableParagraph"/>
              <w:spacing w:before="26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left="17" w:right="4"/>
              <w:rPr>
                <w:sz w:val="12"/>
              </w:rPr>
            </w:pPr>
            <w:r>
              <w:rPr>
                <w:spacing w:val="-2"/>
                <w:sz w:val="12"/>
              </w:rPr>
              <w:t>#DIV/0!</w:t>
            </w:r>
          </w:p>
        </w:tc>
      </w:tr>
      <w:tr>
        <w:trPr>
          <w:trHeight w:val="326" w:hRule="atLeast"/>
        </w:trPr>
        <w:tc>
          <w:tcPr>
            <w:tcW w:w="1339" w:type="dxa"/>
          </w:tcPr>
          <w:p>
            <w:pPr>
              <w:pStyle w:val="TableParagraph"/>
              <w:spacing w:before="5"/>
              <w:ind w:left="60"/>
              <w:jc w:val="left"/>
              <w:rPr>
                <w:sz w:val="12"/>
              </w:rPr>
            </w:pPr>
            <w:r>
              <w:rPr>
                <w:sz w:val="12"/>
              </w:rPr>
              <w:t>1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01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020300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10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000</w:t>
            </w:r>
            <w:r>
              <w:rPr>
                <w:spacing w:val="3"/>
                <w:sz w:val="12"/>
              </w:rPr>
              <w:t> </w:t>
            </w: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5631" w:type="dxa"/>
          </w:tcPr>
          <w:p>
            <w:pPr>
              <w:pStyle w:val="TableParagraph"/>
              <w:spacing w:line="276" w:lineRule="auto" w:before="7"/>
              <w:ind w:left="21"/>
              <w:jc w:val="left"/>
              <w:rPr>
                <w:sz w:val="11"/>
              </w:rPr>
            </w:pPr>
            <w:r>
              <w:rPr>
                <w:sz w:val="11"/>
              </w:rPr>
              <w:t>Налог на доходы физических лиц с доходов, полученных физическими лицами в соответствии со статьей 22</w:t>
            </w:r>
            <w:r>
              <w:rPr>
                <w:sz w:val="11"/>
              </w:rPr>
              <w:t>8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Налогового кодекса Российской Федерации</w:t>
            </w:r>
          </w:p>
        </w:tc>
        <w:tc>
          <w:tcPr>
            <w:tcW w:w="857" w:type="dxa"/>
          </w:tcPr>
          <w:p>
            <w:pPr>
              <w:pStyle w:val="TableParagraph"/>
              <w:spacing w:before="97"/>
              <w:ind w:left="13"/>
              <w:rPr>
                <w:sz w:val="12"/>
              </w:rPr>
            </w:pPr>
            <w:r>
              <w:rPr>
                <w:spacing w:val="-2"/>
                <w:sz w:val="12"/>
              </w:rPr>
              <w:t>0.00000</w:t>
            </w:r>
          </w:p>
        </w:tc>
        <w:tc>
          <w:tcPr>
            <w:tcW w:w="758" w:type="dxa"/>
          </w:tcPr>
          <w:p>
            <w:pPr>
              <w:pStyle w:val="TableParagraph"/>
              <w:spacing w:before="97"/>
              <w:ind w:left="20"/>
              <w:rPr>
                <w:sz w:val="12"/>
              </w:rPr>
            </w:pPr>
            <w:r>
              <w:rPr>
                <w:spacing w:val="-2"/>
                <w:sz w:val="12"/>
              </w:rPr>
              <w:t>0.00850</w:t>
            </w:r>
          </w:p>
        </w:tc>
        <w:tc>
          <w:tcPr>
            <w:tcW w:w="735" w:type="dxa"/>
          </w:tcPr>
          <w:p>
            <w:pPr>
              <w:pStyle w:val="TableParagraph"/>
              <w:spacing w:before="97"/>
              <w:ind w:left="17" w:right="4"/>
              <w:rPr>
                <w:sz w:val="12"/>
              </w:rPr>
            </w:pPr>
            <w:r>
              <w:rPr>
                <w:spacing w:val="-2"/>
                <w:sz w:val="12"/>
              </w:rPr>
              <w:t>#DIV/0!</w:t>
            </w:r>
          </w:p>
        </w:tc>
      </w:tr>
      <w:tr>
        <w:trPr>
          <w:trHeight w:val="494" w:hRule="atLeast"/>
        </w:trPr>
        <w:tc>
          <w:tcPr>
            <w:tcW w:w="1339" w:type="dxa"/>
          </w:tcPr>
          <w:p>
            <w:pPr>
              <w:pStyle w:val="TableParagraph"/>
              <w:spacing w:before="5"/>
              <w:ind w:left="60"/>
              <w:jc w:val="left"/>
              <w:rPr>
                <w:sz w:val="12"/>
              </w:rPr>
            </w:pPr>
            <w:r>
              <w:rPr>
                <w:sz w:val="12"/>
              </w:rPr>
              <w:t>1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01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020300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11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000</w:t>
            </w:r>
            <w:r>
              <w:rPr>
                <w:spacing w:val="3"/>
                <w:sz w:val="12"/>
              </w:rPr>
              <w:t> </w:t>
            </w: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5631" w:type="dxa"/>
          </w:tcPr>
          <w:p>
            <w:pPr>
              <w:pStyle w:val="TableParagraph"/>
              <w:spacing w:line="276" w:lineRule="auto" w:before="7"/>
              <w:ind w:left="21"/>
              <w:jc w:val="left"/>
              <w:rPr>
                <w:sz w:val="11"/>
              </w:rPr>
            </w:pPr>
            <w:r>
              <w:rPr>
                <w:sz w:val="11"/>
              </w:rPr>
              <w:t>Налог на доходы физических лиц с доходов, полученных физическими лицами в соответствии со статьей 22</w:t>
            </w:r>
            <w:r>
              <w:rPr>
                <w:sz w:val="11"/>
              </w:rPr>
              <w:t>8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Налогового кодекса Российской Федерации (сумма платежа (перерасчеты, недоимка и задолженность п</w:t>
            </w:r>
            <w:r>
              <w:rPr>
                <w:sz w:val="11"/>
              </w:rPr>
              <w:t>о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сответствующему платежу, в том числе отменённому)</w:t>
            </w:r>
          </w:p>
        </w:tc>
        <w:tc>
          <w:tcPr>
            <w:tcW w:w="857" w:type="dxa"/>
          </w:tcPr>
          <w:p>
            <w:pPr>
              <w:pStyle w:val="TableParagraph"/>
              <w:spacing w:before="43"/>
              <w:jc w:val="left"/>
              <w:rPr>
                <w:sz w:val="12"/>
              </w:rPr>
            </w:pPr>
          </w:p>
          <w:p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sz w:val="12"/>
              </w:rPr>
              <w:t>0.00000</w:t>
            </w:r>
          </w:p>
        </w:tc>
        <w:tc>
          <w:tcPr>
            <w:tcW w:w="758" w:type="dxa"/>
          </w:tcPr>
          <w:p>
            <w:pPr>
              <w:pStyle w:val="TableParagraph"/>
              <w:spacing w:before="43"/>
              <w:jc w:val="left"/>
              <w:rPr>
                <w:sz w:val="12"/>
              </w:rPr>
            </w:pPr>
          </w:p>
          <w:p>
            <w:pPr>
              <w:pStyle w:val="TableParagraph"/>
              <w:ind w:left="20"/>
              <w:rPr>
                <w:sz w:val="12"/>
              </w:rPr>
            </w:pPr>
            <w:r>
              <w:rPr>
                <w:spacing w:val="-2"/>
                <w:sz w:val="12"/>
              </w:rPr>
              <w:t>0.00850</w:t>
            </w:r>
          </w:p>
        </w:tc>
        <w:tc>
          <w:tcPr>
            <w:tcW w:w="735" w:type="dxa"/>
          </w:tcPr>
          <w:p>
            <w:pPr>
              <w:pStyle w:val="TableParagraph"/>
              <w:spacing w:before="43"/>
              <w:jc w:val="left"/>
              <w:rPr>
                <w:sz w:val="12"/>
              </w:rPr>
            </w:pPr>
          </w:p>
          <w:p>
            <w:pPr>
              <w:pStyle w:val="TableParagraph"/>
              <w:ind w:left="17" w:right="4"/>
              <w:rPr>
                <w:sz w:val="12"/>
              </w:rPr>
            </w:pPr>
            <w:r>
              <w:rPr>
                <w:spacing w:val="-2"/>
                <w:sz w:val="12"/>
              </w:rPr>
              <w:t>#DIV/0!</w:t>
            </w:r>
          </w:p>
        </w:tc>
      </w:tr>
      <w:tr>
        <w:trPr>
          <w:trHeight w:val="471" w:hRule="atLeast"/>
        </w:trPr>
        <w:tc>
          <w:tcPr>
            <w:tcW w:w="1339" w:type="dxa"/>
          </w:tcPr>
          <w:p>
            <w:pPr>
              <w:pStyle w:val="TableParagraph"/>
              <w:spacing w:before="5"/>
              <w:ind w:left="52"/>
              <w:jc w:val="left"/>
              <w:rPr>
                <w:sz w:val="12"/>
              </w:rPr>
            </w:pPr>
            <w:r>
              <w:rPr>
                <w:sz w:val="12"/>
              </w:rPr>
              <w:t>1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01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02210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01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0000</w:t>
            </w:r>
            <w:r>
              <w:rPr>
                <w:spacing w:val="3"/>
                <w:sz w:val="12"/>
              </w:rPr>
              <w:t> </w:t>
            </w: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5631" w:type="dxa"/>
          </w:tcPr>
          <w:p>
            <w:pPr>
              <w:pStyle w:val="TableParagraph"/>
              <w:spacing w:line="276" w:lineRule="auto" w:before="7"/>
              <w:ind w:left="21" w:right="180"/>
              <w:jc w:val="left"/>
              <w:rPr>
                <w:sz w:val="11"/>
              </w:rPr>
            </w:pPr>
            <w:r>
              <w:rPr>
                <w:sz w:val="11"/>
              </w:rPr>
              <w:t>Налог на доходы физических лиц в части суммы налога, относящейся к налоговой базе, указанной в пункте 6.</w:t>
            </w:r>
            <w:r>
              <w:rPr>
                <w:sz w:val="11"/>
              </w:rPr>
              <w:t>2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статьи 210 Налогового кодекса Российской Федерации, не превышающей 5 миллионов рублей</w:t>
            </w:r>
          </w:p>
        </w:tc>
        <w:tc>
          <w:tcPr>
            <w:tcW w:w="857" w:type="dxa"/>
          </w:tcPr>
          <w:p>
            <w:pPr>
              <w:pStyle w:val="TableParagraph"/>
              <w:spacing w:before="35"/>
              <w:jc w:val="left"/>
              <w:rPr>
                <w:sz w:val="12"/>
              </w:rPr>
            </w:pPr>
          </w:p>
          <w:p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sz w:val="12"/>
              </w:rPr>
              <w:t>0.00000</w:t>
            </w:r>
          </w:p>
        </w:tc>
        <w:tc>
          <w:tcPr>
            <w:tcW w:w="758" w:type="dxa"/>
          </w:tcPr>
          <w:p>
            <w:pPr>
              <w:pStyle w:val="TableParagraph"/>
              <w:spacing w:before="35"/>
              <w:jc w:val="left"/>
              <w:rPr>
                <w:sz w:val="12"/>
              </w:rPr>
            </w:pPr>
          </w:p>
          <w:p>
            <w:pPr>
              <w:pStyle w:val="TableParagraph"/>
              <w:ind w:left="20"/>
              <w:rPr>
                <w:sz w:val="12"/>
              </w:rPr>
            </w:pPr>
            <w:r>
              <w:rPr>
                <w:spacing w:val="-2"/>
                <w:sz w:val="12"/>
              </w:rPr>
              <w:t>14.83540</w:t>
            </w:r>
          </w:p>
        </w:tc>
        <w:tc>
          <w:tcPr>
            <w:tcW w:w="735" w:type="dxa"/>
          </w:tcPr>
          <w:p>
            <w:pPr>
              <w:pStyle w:val="TableParagraph"/>
              <w:spacing w:before="35"/>
              <w:jc w:val="left"/>
              <w:rPr>
                <w:sz w:val="12"/>
              </w:rPr>
            </w:pPr>
          </w:p>
          <w:p>
            <w:pPr>
              <w:pStyle w:val="TableParagraph"/>
              <w:ind w:left="17" w:right="4"/>
              <w:rPr>
                <w:sz w:val="12"/>
              </w:rPr>
            </w:pPr>
            <w:r>
              <w:rPr>
                <w:spacing w:val="-2"/>
                <w:sz w:val="12"/>
              </w:rPr>
              <w:t>#DIV/0!</w:t>
            </w:r>
          </w:p>
        </w:tc>
      </w:tr>
      <w:tr>
        <w:trPr>
          <w:trHeight w:val="494" w:hRule="atLeast"/>
        </w:trPr>
        <w:tc>
          <w:tcPr>
            <w:tcW w:w="1339" w:type="dxa"/>
          </w:tcPr>
          <w:p>
            <w:pPr>
              <w:pStyle w:val="TableParagraph"/>
              <w:spacing w:before="5"/>
              <w:ind w:left="52"/>
              <w:jc w:val="left"/>
              <w:rPr>
                <w:sz w:val="12"/>
              </w:rPr>
            </w:pPr>
            <w:r>
              <w:rPr>
                <w:sz w:val="12"/>
              </w:rPr>
              <w:t>1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01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02210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01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1000</w:t>
            </w:r>
            <w:r>
              <w:rPr>
                <w:spacing w:val="3"/>
                <w:sz w:val="12"/>
              </w:rPr>
              <w:t> </w:t>
            </w: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5631" w:type="dxa"/>
          </w:tcPr>
          <w:p>
            <w:pPr>
              <w:pStyle w:val="TableParagraph"/>
              <w:spacing w:line="276" w:lineRule="auto" w:before="7"/>
              <w:ind w:left="21" w:right="180"/>
              <w:jc w:val="left"/>
              <w:rPr>
                <w:sz w:val="11"/>
              </w:rPr>
            </w:pPr>
            <w:r>
              <w:rPr>
                <w:sz w:val="11"/>
              </w:rPr>
              <w:t>Налог на доходы физических лиц в части суммы налога, относящейся к налоговой базе, указанной в пункте 6.</w:t>
            </w:r>
            <w:r>
              <w:rPr>
                <w:sz w:val="11"/>
              </w:rPr>
              <w:t>2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статьи 210 Налогового кодекса Российской Федерации, не превышающей 5 миллионов рублей (сумма платеж</w:t>
            </w:r>
            <w:r>
              <w:rPr>
                <w:sz w:val="11"/>
              </w:rPr>
              <w:t>а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857" w:type="dxa"/>
          </w:tcPr>
          <w:p>
            <w:pPr>
              <w:pStyle w:val="TableParagraph"/>
              <w:spacing w:before="43"/>
              <w:jc w:val="left"/>
              <w:rPr>
                <w:sz w:val="12"/>
              </w:rPr>
            </w:pPr>
          </w:p>
          <w:p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sz w:val="12"/>
              </w:rPr>
              <w:t>0.00000</w:t>
            </w:r>
          </w:p>
        </w:tc>
        <w:tc>
          <w:tcPr>
            <w:tcW w:w="758" w:type="dxa"/>
          </w:tcPr>
          <w:p>
            <w:pPr>
              <w:pStyle w:val="TableParagraph"/>
              <w:spacing w:before="43"/>
              <w:jc w:val="left"/>
              <w:rPr>
                <w:sz w:val="12"/>
              </w:rPr>
            </w:pPr>
          </w:p>
          <w:p>
            <w:pPr>
              <w:pStyle w:val="TableParagraph"/>
              <w:ind w:left="20"/>
              <w:rPr>
                <w:sz w:val="12"/>
              </w:rPr>
            </w:pPr>
            <w:r>
              <w:rPr>
                <w:spacing w:val="-2"/>
                <w:sz w:val="12"/>
              </w:rPr>
              <w:t>14.83540</w:t>
            </w:r>
          </w:p>
        </w:tc>
        <w:tc>
          <w:tcPr>
            <w:tcW w:w="735" w:type="dxa"/>
          </w:tcPr>
          <w:p>
            <w:pPr>
              <w:pStyle w:val="TableParagraph"/>
              <w:spacing w:before="43"/>
              <w:jc w:val="left"/>
              <w:rPr>
                <w:sz w:val="12"/>
              </w:rPr>
            </w:pPr>
          </w:p>
          <w:p>
            <w:pPr>
              <w:pStyle w:val="TableParagraph"/>
              <w:ind w:left="17" w:right="4"/>
              <w:rPr>
                <w:sz w:val="12"/>
              </w:rPr>
            </w:pPr>
            <w:r>
              <w:rPr>
                <w:spacing w:val="-2"/>
                <w:sz w:val="12"/>
              </w:rPr>
              <w:t>#DIV/0!</w:t>
            </w:r>
          </w:p>
        </w:tc>
      </w:tr>
      <w:tr>
        <w:trPr>
          <w:trHeight w:val="211" w:hRule="atLeast"/>
        </w:trPr>
        <w:tc>
          <w:tcPr>
            <w:tcW w:w="1339" w:type="dxa"/>
          </w:tcPr>
          <w:p>
            <w:pPr>
              <w:pStyle w:val="TableParagraph"/>
              <w:spacing w:before="5"/>
              <w:ind w:left="21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sz w:val="12"/>
              </w:rPr>
              <w:t>1</w:t>
            </w:r>
            <w:r>
              <w:rPr>
                <w:b/>
                <w:i/>
                <w:spacing w:val="3"/>
                <w:sz w:val="12"/>
              </w:rPr>
              <w:t> </w:t>
            </w:r>
            <w:r>
              <w:rPr>
                <w:b/>
                <w:i/>
                <w:sz w:val="12"/>
              </w:rPr>
              <w:t>06</w:t>
            </w:r>
            <w:r>
              <w:rPr>
                <w:b/>
                <w:i/>
                <w:spacing w:val="3"/>
                <w:sz w:val="12"/>
              </w:rPr>
              <w:t> </w:t>
            </w:r>
            <w:r>
              <w:rPr>
                <w:b/>
                <w:i/>
                <w:sz w:val="12"/>
              </w:rPr>
              <w:t>00000</w:t>
            </w:r>
            <w:r>
              <w:rPr>
                <w:b/>
                <w:i/>
                <w:spacing w:val="4"/>
                <w:sz w:val="12"/>
              </w:rPr>
              <w:t> </w:t>
            </w:r>
            <w:r>
              <w:rPr>
                <w:b/>
                <w:i/>
                <w:sz w:val="12"/>
              </w:rPr>
              <w:t>00</w:t>
            </w:r>
            <w:r>
              <w:rPr>
                <w:b/>
                <w:i/>
                <w:spacing w:val="3"/>
                <w:sz w:val="12"/>
              </w:rPr>
              <w:t> </w:t>
            </w:r>
            <w:r>
              <w:rPr>
                <w:b/>
                <w:i/>
                <w:sz w:val="12"/>
              </w:rPr>
              <w:t>0000</w:t>
            </w:r>
            <w:r>
              <w:rPr>
                <w:b/>
                <w:i/>
                <w:spacing w:val="3"/>
                <w:sz w:val="12"/>
              </w:rPr>
              <w:t> </w:t>
            </w:r>
            <w:r>
              <w:rPr>
                <w:b/>
                <w:i/>
                <w:spacing w:val="-5"/>
                <w:sz w:val="12"/>
              </w:rPr>
              <w:t>000</w:t>
            </w:r>
          </w:p>
        </w:tc>
        <w:tc>
          <w:tcPr>
            <w:tcW w:w="5631" w:type="dxa"/>
          </w:tcPr>
          <w:p>
            <w:pPr>
              <w:pStyle w:val="TableParagraph"/>
              <w:spacing w:before="43"/>
              <w:ind w:left="21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sz w:val="12"/>
              </w:rPr>
              <w:t>НАЛОГИ</w:t>
            </w:r>
            <w:r>
              <w:rPr>
                <w:b/>
                <w:i/>
                <w:spacing w:val="2"/>
                <w:sz w:val="12"/>
              </w:rPr>
              <w:t> </w:t>
            </w:r>
            <w:r>
              <w:rPr>
                <w:b/>
                <w:i/>
                <w:sz w:val="12"/>
              </w:rPr>
              <w:t>НА</w:t>
            </w:r>
            <w:r>
              <w:rPr>
                <w:b/>
                <w:i/>
                <w:spacing w:val="10"/>
                <w:sz w:val="12"/>
              </w:rPr>
              <w:t> </w:t>
            </w:r>
            <w:r>
              <w:rPr>
                <w:b/>
                <w:i/>
                <w:spacing w:val="-2"/>
                <w:sz w:val="12"/>
              </w:rPr>
              <w:t>ИМУЩЕСТВО</w:t>
            </w:r>
          </w:p>
        </w:tc>
        <w:tc>
          <w:tcPr>
            <w:tcW w:w="857" w:type="dxa"/>
          </w:tcPr>
          <w:p>
            <w:pPr>
              <w:pStyle w:val="TableParagraph"/>
              <w:spacing w:before="43"/>
              <w:ind w:left="1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500.60000</w:t>
            </w:r>
          </w:p>
        </w:tc>
        <w:tc>
          <w:tcPr>
            <w:tcW w:w="758" w:type="dxa"/>
          </w:tcPr>
          <w:p>
            <w:pPr>
              <w:pStyle w:val="TableParagraph"/>
              <w:spacing w:before="43"/>
              <w:ind w:left="20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90.24288</w:t>
            </w:r>
          </w:p>
        </w:tc>
        <w:tc>
          <w:tcPr>
            <w:tcW w:w="735" w:type="dxa"/>
          </w:tcPr>
          <w:p>
            <w:pPr>
              <w:pStyle w:val="TableParagraph"/>
              <w:spacing w:before="43"/>
              <w:ind w:left="17" w:right="6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18.03</w:t>
            </w:r>
          </w:p>
        </w:tc>
      </w:tr>
      <w:tr>
        <w:trPr>
          <w:trHeight w:val="334" w:hRule="atLeast"/>
        </w:trPr>
        <w:tc>
          <w:tcPr>
            <w:tcW w:w="1339" w:type="dxa"/>
          </w:tcPr>
          <w:p>
            <w:pPr>
              <w:pStyle w:val="TableParagraph"/>
              <w:spacing w:before="5"/>
              <w:ind w:left="21"/>
              <w:jc w:val="left"/>
              <w:rPr>
                <w:sz w:val="12"/>
              </w:rPr>
            </w:pPr>
            <w:r>
              <w:rPr>
                <w:sz w:val="12"/>
              </w:rPr>
              <w:t>1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06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01030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10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0000</w:t>
            </w:r>
            <w:r>
              <w:rPr>
                <w:spacing w:val="3"/>
                <w:sz w:val="12"/>
              </w:rPr>
              <w:t> </w:t>
            </w: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5631" w:type="dxa"/>
          </w:tcPr>
          <w:p>
            <w:pPr>
              <w:pStyle w:val="TableParagraph"/>
              <w:spacing w:line="266" w:lineRule="auto" w:before="5"/>
              <w:ind w:left="21" w:right="180"/>
              <w:jc w:val="left"/>
              <w:rPr>
                <w:sz w:val="12"/>
              </w:rPr>
            </w:pPr>
            <w:r>
              <w:rPr>
                <w:sz w:val="12"/>
              </w:rPr>
              <w:t>Налог на имущество физических лиц, взимаемый по ставкам, применяемым к объекта</w:t>
            </w:r>
            <w:r>
              <w:rPr>
                <w:sz w:val="12"/>
              </w:rPr>
              <w:t>м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налогообложения, расположенным в границах сельских поселений</w:t>
            </w:r>
          </w:p>
        </w:tc>
        <w:tc>
          <w:tcPr>
            <w:tcW w:w="857" w:type="dxa"/>
          </w:tcPr>
          <w:p>
            <w:pPr>
              <w:pStyle w:val="TableParagraph"/>
              <w:spacing w:before="105"/>
              <w:ind w:left="13"/>
              <w:rPr>
                <w:sz w:val="12"/>
              </w:rPr>
            </w:pPr>
            <w:r>
              <w:rPr>
                <w:spacing w:val="-2"/>
                <w:sz w:val="12"/>
              </w:rPr>
              <w:t>15.60000</w:t>
            </w:r>
          </w:p>
        </w:tc>
        <w:tc>
          <w:tcPr>
            <w:tcW w:w="758" w:type="dxa"/>
          </w:tcPr>
          <w:p>
            <w:pPr>
              <w:pStyle w:val="TableParagraph"/>
              <w:spacing w:before="105"/>
              <w:ind w:left="20"/>
              <w:rPr>
                <w:sz w:val="12"/>
              </w:rPr>
            </w:pPr>
            <w:r>
              <w:rPr>
                <w:spacing w:val="-2"/>
                <w:sz w:val="12"/>
              </w:rPr>
              <w:t>4.44045</w:t>
            </w:r>
          </w:p>
        </w:tc>
        <w:tc>
          <w:tcPr>
            <w:tcW w:w="735" w:type="dxa"/>
          </w:tcPr>
          <w:p>
            <w:pPr>
              <w:pStyle w:val="TableParagraph"/>
              <w:spacing w:before="105"/>
              <w:ind w:left="17" w:right="6"/>
              <w:rPr>
                <w:sz w:val="12"/>
              </w:rPr>
            </w:pPr>
            <w:r>
              <w:rPr>
                <w:spacing w:val="-2"/>
                <w:sz w:val="12"/>
              </w:rPr>
              <w:t>28.46</w:t>
            </w:r>
          </w:p>
        </w:tc>
      </w:tr>
      <w:tr>
        <w:trPr>
          <w:trHeight w:val="395" w:hRule="atLeast"/>
        </w:trPr>
        <w:tc>
          <w:tcPr>
            <w:tcW w:w="1339" w:type="dxa"/>
          </w:tcPr>
          <w:p>
            <w:pPr>
              <w:pStyle w:val="TableParagraph"/>
              <w:spacing w:before="135"/>
              <w:ind w:left="21"/>
              <w:jc w:val="left"/>
              <w:rPr>
                <w:sz w:val="12"/>
              </w:rPr>
            </w:pPr>
            <w:r>
              <w:rPr>
                <w:sz w:val="12"/>
              </w:rPr>
              <w:t>1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06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06033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10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0000</w:t>
            </w:r>
            <w:r>
              <w:rPr>
                <w:spacing w:val="3"/>
                <w:sz w:val="12"/>
              </w:rPr>
              <w:t> </w:t>
            </w: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5631" w:type="dxa"/>
          </w:tcPr>
          <w:p>
            <w:pPr>
              <w:pStyle w:val="TableParagraph"/>
              <w:spacing w:line="266" w:lineRule="auto" w:before="5"/>
              <w:ind w:left="21"/>
              <w:jc w:val="left"/>
              <w:rPr>
                <w:sz w:val="12"/>
              </w:rPr>
            </w:pPr>
            <w:r>
              <w:rPr>
                <w:sz w:val="12"/>
              </w:rPr>
              <w:t>Земельный налог с организаций, обладающих земельным участком, расположенным в границах сельски</w:t>
            </w:r>
            <w:r>
              <w:rPr>
                <w:sz w:val="12"/>
              </w:rPr>
              <w:t>х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поселений</w:t>
            </w:r>
          </w:p>
        </w:tc>
        <w:tc>
          <w:tcPr>
            <w:tcW w:w="857" w:type="dxa"/>
          </w:tcPr>
          <w:p>
            <w:pPr>
              <w:pStyle w:val="TableParagraph"/>
              <w:spacing w:before="135"/>
              <w:ind w:left="13"/>
              <w:rPr>
                <w:sz w:val="12"/>
              </w:rPr>
            </w:pPr>
            <w:r>
              <w:rPr>
                <w:spacing w:val="-2"/>
                <w:sz w:val="12"/>
              </w:rPr>
              <w:t>6.90000</w:t>
            </w:r>
          </w:p>
        </w:tc>
        <w:tc>
          <w:tcPr>
            <w:tcW w:w="758" w:type="dxa"/>
          </w:tcPr>
          <w:p>
            <w:pPr>
              <w:pStyle w:val="TableParagraph"/>
              <w:spacing w:before="135"/>
              <w:ind w:left="20"/>
              <w:rPr>
                <w:sz w:val="12"/>
              </w:rPr>
            </w:pPr>
            <w:r>
              <w:rPr>
                <w:spacing w:val="-2"/>
                <w:sz w:val="12"/>
              </w:rPr>
              <w:t>3.31700</w:t>
            </w:r>
          </w:p>
        </w:tc>
        <w:tc>
          <w:tcPr>
            <w:tcW w:w="735" w:type="dxa"/>
          </w:tcPr>
          <w:p>
            <w:pPr>
              <w:pStyle w:val="TableParagraph"/>
              <w:spacing w:before="135"/>
              <w:ind w:left="17" w:right="6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>
        <w:trPr>
          <w:trHeight w:val="380" w:hRule="atLeast"/>
        </w:trPr>
        <w:tc>
          <w:tcPr>
            <w:tcW w:w="1339" w:type="dxa"/>
          </w:tcPr>
          <w:p>
            <w:pPr>
              <w:pStyle w:val="TableParagraph"/>
              <w:spacing w:before="127"/>
              <w:ind w:left="21"/>
              <w:jc w:val="left"/>
              <w:rPr>
                <w:sz w:val="12"/>
              </w:rPr>
            </w:pPr>
            <w:r>
              <w:rPr>
                <w:sz w:val="12"/>
              </w:rPr>
              <w:t>1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06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06043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10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0000</w:t>
            </w:r>
            <w:r>
              <w:rPr>
                <w:spacing w:val="3"/>
                <w:sz w:val="12"/>
              </w:rPr>
              <w:t> </w:t>
            </w: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5631" w:type="dxa"/>
          </w:tcPr>
          <w:p>
            <w:pPr>
              <w:pStyle w:val="TableParagraph"/>
              <w:spacing w:line="266" w:lineRule="auto" w:before="5"/>
              <w:ind w:left="21" w:right="180"/>
              <w:jc w:val="left"/>
              <w:rPr>
                <w:sz w:val="12"/>
              </w:rPr>
            </w:pPr>
            <w:r>
              <w:rPr>
                <w:sz w:val="12"/>
              </w:rPr>
              <w:t>Земельный налог с физических лиц, обладающих земельным участком, расположенным в граница</w:t>
            </w:r>
            <w:r>
              <w:rPr>
                <w:sz w:val="12"/>
              </w:rPr>
              <w:t>х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сельских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поселений</w:t>
            </w:r>
          </w:p>
        </w:tc>
        <w:tc>
          <w:tcPr>
            <w:tcW w:w="857" w:type="dxa"/>
          </w:tcPr>
          <w:p>
            <w:pPr>
              <w:pStyle w:val="TableParagraph"/>
              <w:spacing w:before="127"/>
              <w:ind w:left="13"/>
              <w:rPr>
                <w:sz w:val="12"/>
              </w:rPr>
            </w:pPr>
            <w:r>
              <w:rPr>
                <w:spacing w:val="-2"/>
                <w:sz w:val="12"/>
              </w:rPr>
              <w:t>478.10000</w:t>
            </w:r>
          </w:p>
        </w:tc>
        <w:tc>
          <w:tcPr>
            <w:tcW w:w="758" w:type="dxa"/>
          </w:tcPr>
          <w:p>
            <w:pPr>
              <w:pStyle w:val="TableParagraph"/>
              <w:spacing w:before="127"/>
              <w:ind w:left="20"/>
              <w:rPr>
                <w:sz w:val="12"/>
              </w:rPr>
            </w:pPr>
            <w:r>
              <w:rPr>
                <w:spacing w:val="-2"/>
                <w:sz w:val="12"/>
              </w:rPr>
              <w:t>82.48543</w:t>
            </w:r>
          </w:p>
        </w:tc>
        <w:tc>
          <w:tcPr>
            <w:tcW w:w="735" w:type="dxa"/>
          </w:tcPr>
          <w:p>
            <w:pPr>
              <w:pStyle w:val="TableParagraph"/>
              <w:spacing w:before="127"/>
              <w:ind w:left="17" w:right="6"/>
              <w:rPr>
                <w:sz w:val="12"/>
              </w:rPr>
            </w:pPr>
            <w:r>
              <w:rPr>
                <w:spacing w:val="-2"/>
                <w:sz w:val="12"/>
              </w:rPr>
              <w:t>17.25</w:t>
            </w:r>
          </w:p>
        </w:tc>
      </w:tr>
      <w:tr>
        <w:trPr>
          <w:trHeight w:val="211" w:hRule="atLeast"/>
        </w:trPr>
        <w:tc>
          <w:tcPr>
            <w:tcW w:w="6970" w:type="dxa"/>
            <w:gridSpan w:val="2"/>
          </w:tcPr>
          <w:p>
            <w:pPr>
              <w:pStyle w:val="TableParagraph"/>
              <w:spacing w:before="43"/>
              <w:ind w:left="21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Неналоговые </w:t>
            </w:r>
            <w:r>
              <w:rPr>
                <w:b/>
                <w:spacing w:val="-2"/>
                <w:sz w:val="12"/>
              </w:rPr>
              <w:t>поступления</w:t>
            </w:r>
          </w:p>
        </w:tc>
        <w:tc>
          <w:tcPr>
            <w:tcW w:w="857" w:type="dxa"/>
          </w:tcPr>
          <w:p>
            <w:pPr>
              <w:pStyle w:val="TableParagraph"/>
              <w:spacing w:before="43"/>
              <w:ind w:left="1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144.20000</w:t>
            </w:r>
          </w:p>
        </w:tc>
        <w:tc>
          <w:tcPr>
            <w:tcW w:w="758" w:type="dxa"/>
          </w:tcPr>
          <w:p>
            <w:pPr>
              <w:pStyle w:val="TableParagraph"/>
              <w:spacing w:before="43"/>
              <w:ind w:left="20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114.08149</w:t>
            </w:r>
          </w:p>
        </w:tc>
        <w:tc>
          <w:tcPr>
            <w:tcW w:w="735" w:type="dxa"/>
          </w:tcPr>
          <w:p>
            <w:pPr>
              <w:pStyle w:val="TableParagraph"/>
              <w:spacing w:before="43"/>
              <w:ind w:left="17" w:right="6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79.11</w:t>
            </w:r>
          </w:p>
        </w:tc>
      </w:tr>
      <w:tr>
        <w:trPr>
          <w:trHeight w:val="349" w:hRule="atLeast"/>
        </w:trPr>
        <w:tc>
          <w:tcPr>
            <w:tcW w:w="1339" w:type="dxa"/>
          </w:tcPr>
          <w:p>
            <w:pPr>
              <w:pStyle w:val="TableParagraph"/>
              <w:spacing w:before="112"/>
              <w:ind w:left="21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1</w:t>
            </w:r>
            <w:r>
              <w:rPr>
                <w:b/>
                <w:spacing w:val="3"/>
                <w:sz w:val="12"/>
              </w:rPr>
              <w:t> </w:t>
            </w:r>
            <w:r>
              <w:rPr>
                <w:b/>
                <w:sz w:val="12"/>
              </w:rPr>
              <w:t>11</w:t>
            </w:r>
            <w:r>
              <w:rPr>
                <w:b/>
                <w:spacing w:val="3"/>
                <w:sz w:val="12"/>
              </w:rPr>
              <w:t> </w:t>
            </w:r>
            <w:r>
              <w:rPr>
                <w:b/>
                <w:sz w:val="12"/>
              </w:rPr>
              <w:t>00000</w:t>
            </w:r>
            <w:r>
              <w:rPr>
                <w:b/>
                <w:spacing w:val="4"/>
                <w:sz w:val="12"/>
              </w:rPr>
              <w:t> </w:t>
            </w:r>
            <w:r>
              <w:rPr>
                <w:b/>
                <w:sz w:val="12"/>
              </w:rPr>
              <w:t>00</w:t>
            </w:r>
            <w:r>
              <w:rPr>
                <w:b/>
                <w:spacing w:val="3"/>
                <w:sz w:val="12"/>
              </w:rPr>
              <w:t> </w:t>
            </w:r>
            <w:r>
              <w:rPr>
                <w:b/>
                <w:sz w:val="12"/>
              </w:rPr>
              <w:t>0000</w:t>
            </w:r>
            <w:r>
              <w:rPr>
                <w:b/>
                <w:spacing w:val="3"/>
                <w:sz w:val="12"/>
              </w:rPr>
              <w:t> </w:t>
            </w:r>
            <w:r>
              <w:rPr>
                <w:b/>
                <w:spacing w:val="-5"/>
                <w:sz w:val="12"/>
              </w:rPr>
              <w:t>000</w:t>
            </w:r>
          </w:p>
        </w:tc>
        <w:tc>
          <w:tcPr>
            <w:tcW w:w="5631" w:type="dxa"/>
          </w:tcPr>
          <w:p>
            <w:pPr>
              <w:pStyle w:val="TableParagraph"/>
              <w:spacing w:line="150" w:lineRule="atLeast" w:before="24"/>
              <w:ind w:left="21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sz w:val="12"/>
              </w:rPr>
              <w:t>ДОХОДЫ ОТ ИСПОЛЬЗОВАНИЯ ИМУЩЕСТВА,НАХОДЯЩЕГОСЯ В ГОСУДАРСТВЕННОЙ </w:t>
            </w:r>
            <w:r>
              <w:rPr>
                <w:b/>
                <w:i/>
                <w:sz w:val="12"/>
              </w:rPr>
              <w:t>И</w:t>
            </w:r>
            <w:r>
              <w:rPr>
                <w:b/>
                <w:i/>
                <w:spacing w:val="40"/>
                <w:sz w:val="12"/>
              </w:rPr>
              <w:t> </w:t>
            </w:r>
            <w:r>
              <w:rPr>
                <w:b/>
                <w:i/>
                <w:sz w:val="12"/>
              </w:rPr>
              <w:t>МУНИЦИПАЛЬНОЙ</w:t>
            </w:r>
            <w:r>
              <w:rPr>
                <w:b/>
                <w:i/>
                <w:spacing w:val="-8"/>
                <w:sz w:val="12"/>
              </w:rPr>
              <w:t> </w:t>
            </w:r>
            <w:r>
              <w:rPr>
                <w:b/>
                <w:i/>
                <w:sz w:val="12"/>
              </w:rPr>
              <w:t>СОБСТВЕННОСТИ</w:t>
            </w:r>
          </w:p>
        </w:tc>
        <w:tc>
          <w:tcPr>
            <w:tcW w:w="857" w:type="dxa"/>
          </w:tcPr>
          <w:p>
            <w:pPr>
              <w:pStyle w:val="TableParagraph"/>
              <w:spacing w:before="112"/>
              <w:ind w:left="1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61.20000</w:t>
            </w:r>
          </w:p>
        </w:tc>
        <w:tc>
          <w:tcPr>
            <w:tcW w:w="758" w:type="dxa"/>
          </w:tcPr>
          <w:p>
            <w:pPr>
              <w:pStyle w:val="TableParagraph"/>
              <w:spacing w:before="112"/>
              <w:ind w:left="20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41.76961</w:t>
            </w:r>
          </w:p>
        </w:tc>
        <w:tc>
          <w:tcPr>
            <w:tcW w:w="735" w:type="dxa"/>
          </w:tcPr>
          <w:p>
            <w:pPr>
              <w:pStyle w:val="TableParagraph"/>
              <w:spacing w:before="112"/>
              <w:ind w:left="17" w:right="6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68.25</w:t>
            </w:r>
          </w:p>
        </w:tc>
      </w:tr>
      <w:tr>
        <w:trPr>
          <w:trHeight w:val="502" w:hRule="atLeast"/>
        </w:trPr>
        <w:tc>
          <w:tcPr>
            <w:tcW w:w="1339" w:type="dxa"/>
          </w:tcPr>
          <w:p>
            <w:pPr>
              <w:pStyle w:val="TableParagraph"/>
              <w:spacing w:before="50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left="21"/>
              <w:jc w:val="left"/>
              <w:rPr>
                <w:sz w:val="12"/>
              </w:rPr>
            </w:pPr>
            <w:r>
              <w:rPr>
                <w:sz w:val="12"/>
              </w:rPr>
              <w:t>1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11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05025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10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0000</w:t>
            </w:r>
            <w:r>
              <w:rPr>
                <w:spacing w:val="3"/>
                <w:sz w:val="12"/>
              </w:rPr>
              <w:t> </w:t>
            </w:r>
            <w:r>
              <w:rPr>
                <w:spacing w:val="-5"/>
                <w:sz w:val="12"/>
              </w:rPr>
              <w:t>120</w:t>
            </w:r>
          </w:p>
        </w:tc>
        <w:tc>
          <w:tcPr>
            <w:tcW w:w="5631" w:type="dxa"/>
          </w:tcPr>
          <w:p>
            <w:pPr>
              <w:pStyle w:val="TableParagraph"/>
              <w:spacing w:line="266" w:lineRule="auto" w:before="5"/>
              <w:ind w:left="21"/>
              <w:jc w:val="left"/>
              <w:rPr>
                <w:sz w:val="12"/>
              </w:rPr>
            </w:pPr>
            <w:r>
              <w:rPr>
                <w:sz w:val="12"/>
              </w:rPr>
              <w:t>Доходы получаемые в виде арендной платы, а также срества от продажи права на заключение догов</w:t>
            </w:r>
            <w:r>
              <w:rPr>
                <w:sz w:val="12"/>
              </w:rPr>
              <w:t>оров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аренды за земли, находящиеся в собственности сельских поселений (за исключением земельных участк</w:t>
            </w:r>
            <w:r>
              <w:rPr>
                <w:sz w:val="12"/>
              </w:rPr>
              <w:t>ов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муниципальных бюджетных и автономных учреждений)</w:t>
            </w:r>
          </w:p>
        </w:tc>
        <w:tc>
          <w:tcPr>
            <w:tcW w:w="857" w:type="dxa"/>
          </w:tcPr>
          <w:p>
            <w:pPr>
              <w:pStyle w:val="TableParagraph"/>
              <w:spacing w:before="50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left="13"/>
              <w:rPr>
                <w:sz w:val="12"/>
              </w:rPr>
            </w:pPr>
            <w:r>
              <w:rPr>
                <w:spacing w:val="-2"/>
                <w:sz w:val="12"/>
              </w:rPr>
              <w:t>30.70000</w:t>
            </w:r>
          </w:p>
        </w:tc>
        <w:tc>
          <w:tcPr>
            <w:tcW w:w="758" w:type="dxa"/>
          </w:tcPr>
          <w:p>
            <w:pPr>
              <w:pStyle w:val="TableParagraph"/>
              <w:spacing w:before="50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left="20"/>
              <w:rPr>
                <w:sz w:val="12"/>
              </w:rPr>
            </w:pPr>
            <w:r>
              <w:rPr>
                <w:spacing w:val="-2"/>
                <w:sz w:val="12"/>
              </w:rPr>
              <w:t>41.76961</w:t>
            </w:r>
          </w:p>
        </w:tc>
        <w:tc>
          <w:tcPr>
            <w:tcW w:w="735" w:type="dxa"/>
          </w:tcPr>
          <w:p>
            <w:pPr>
              <w:pStyle w:val="TableParagraph"/>
              <w:spacing w:before="50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left="17" w:right="6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136.06</w:t>
            </w:r>
          </w:p>
        </w:tc>
      </w:tr>
      <w:tr>
        <w:trPr>
          <w:trHeight w:val="341" w:hRule="atLeast"/>
        </w:trPr>
        <w:tc>
          <w:tcPr>
            <w:tcW w:w="1339" w:type="dxa"/>
          </w:tcPr>
          <w:p>
            <w:pPr>
              <w:pStyle w:val="TableParagraph"/>
              <w:spacing w:before="5"/>
              <w:ind w:left="21"/>
              <w:jc w:val="left"/>
              <w:rPr>
                <w:sz w:val="12"/>
              </w:rPr>
            </w:pPr>
            <w:r>
              <w:rPr>
                <w:sz w:val="12"/>
              </w:rPr>
              <w:t>1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11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05075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10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0000</w:t>
            </w:r>
            <w:r>
              <w:rPr>
                <w:spacing w:val="3"/>
                <w:sz w:val="12"/>
              </w:rPr>
              <w:t> </w:t>
            </w:r>
            <w:r>
              <w:rPr>
                <w:spacing w:val="-5"/>
                <w:sz w:val="12"/>
              </w:rPr>
              <w:t>120</w:t>
            </w:r>
          </w:p>
        </w:tc>
        <w:tc>
          <w:tcPr>
            <w:tcW w:w="5631" w:type="dxa"/>
          </w:tcPr>
          <w:p>
            <w:pPr>
              <w:pStyle w:val="TableParagraph"/>
              <w:spacing w:line="266" w:lineRule="auto" w:before="5"/>
              <w:ind w:left="21" w:right="30"/>
              <w:jc w:val="left"/>
              <w:rPr>
                <w:sz w:val="12"/>
              </w:rPr>
            </w:pPr>
            <w:r>
              <w:rPr>
                <w:sz w:val="12"/>
              </w:rPr>
              <w:t>Доходы от сдачи в аренду имущества, составляющего казну сельских поселений (за исключение</w:t>
            </w:r>
            <w:r>
              <w:rPr>
                <w:sz w:val="12"/>
              </w:rPr>
              <w:t>м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земельных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участков)</w:t>
            </w:r>
          </w:p>
        </w:tc>
        <w:tc>
          <w:tcPr>
            <w:tcW w:w="857" w:type="dxa"/>
          </w:tcPr>
          <w:p>
            <w:pPr>
              <w:pStyle w:val="TableParagraph"/>
              <w:spacing w:before="105"/>
              <w:ind w:left="13"/>
              <w:rPr>
                <w:sz w:val="12"/>
              </w:rPr>
            </w:pPr>
            <w:r>
              <w:rPr>
                <w:spacing w:val="-2"/>
                <w:sz w:val="12"/>
              </w:rPr>
              <w:t>30.50000</w:t>
            </w:r>
          </w:p>
        </w:tc>
        <w:tc>
          <w:tcPr>
            <w:tcW w:w="758" w:type="dxa"/>
          </w:tcPr>
          <w:p>
            <w:pPr>
              <w:pStyle w:val="TableParagraph"/>
              <w:spacing w:before="105"/>
              <w:ind w:left="20"/>
              <w:rPr>
                <w:sz w:val="12"/>
              </w:rPr>
            </w:pPr>
            <w:r>
              <w:rPr>
                <w:spacing w:val="-2"/>
                <w:sz w:val="12"/>
              </w:rPr>
              <w:t>0.00000</w:t>
            </w:r>
          </w:p>
        </w:tc>
        <w:tc>
          <w:tcPr>
            <w:tcW w:w="735" w:type="dxa"/>
          </w:tcPr>
          <w:p>
            <w:pPr>
              <w:pStyle w:val="TableParagraph"/>
              <w:spacing w:before="105"/>
              <w:ind w:left="17" w:right="6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>
        <w:trPr>
          <w:trHeight w:val="364" w:hRule="atLeast"/>
        </w:trPr>
        <w:tc>
          <w:tcPr>
            <w:tcW w:w="1339" w:type="dxa"/>
          </w:tcPr>
          <w:p>
            <w:pPr>
              <w:pStyle w:val="TableParagraph"/>
              <w:spacing w:before="5"/>
              <w:ind w:left="21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sz w:val="12"/>
              </w:rPr>
              <w:t>1</w:t>
            </w:r>
            <w:r>
              <w:rPr>
                <w:b/>
                <w:i/>
                <w:spacing w:val="3"/>
                <w:sz w:val="12"/>
              </w:rPr>
              <w:t> </w:t>
            </w:r>
            <w:r>
              <w:rPr>
                <w:b/>
                <w:i/>
                <w:sz w:val="12"/>
              </w:rPr>
              <w:t>13</w:t>
            </w:r>
            <w:r>
              <w:rPr>
                <w:b/>
                <w:i/>
                <w:spacing w:val="3"/>
                <w:sz w:val="12"/>
              </w:rPr>
              <w:t> </w:t>
            </w:r>
            <w:r>
              <w:rPr>
                <w:b/>
                <w:i/>
                <w:sz w:val="12"/>
              </w:rPr>
              <w:t>00000</w:t>
            </w:r>
            <w:r>
              <w:rPr>
                <w:b/>
                <w:i/>
                <w:spacing w:val="4"/>
                <w:sz w:val="12"/>
              </w:rPr>
              <w:t> </w:t>
            </w:r>
            <w:r>
              <w:rPr>
                <w:b/>
                <w:i/>
                <w:sz w:val="12"/>
              </w:rPr>
              <w:t>00</w:t>
            </w:r>
            <w:r>
              <w:rPr>
                <w:b/>
                <w:i/>
                <w:spacing w:val="3"/>
                <w:sz w:val="12"/>
              </w:rPr>
              <w:t> </w:t>
            </w:r>
            <w:r>
              <w:rPr>
                <w:b/>
                <w:i/>
                <w:sz w:val="12"/>
              </w:rPr>
              <w:t>0000</w:t>
            </w:r>
            <w:r>
              <w:rPr>
                <w:b/>
                <w:i/>
                <w:spacing w:val="3"/>
                <w:sz w:val="12"/>
              </w:rPr>
              <w:t> </w:t>
            </w:r>
            <w:r>
              <w:rPr>
                <w:b/>
                <w:i/>
                <w:spacing w:val="-5"/>
                <w:sz w:val="12"/>
              </w:rPr>
              <w:t>000</w:t>
            </w:r>
          </w:p>
        </w:tc>
        <w:tc>
          <w:tcPr>
            <w:tcW w:w="5631" w:type="dxa"/>
          </w:tcPr>
          <w:p>
            <w:pPr>
              <w:pStyle w:val="TableParagraph"/>
              <w:spacing w:line="150" w:lineRule="atLeast" w:before="31"/>
              <w:ind w:left="21" w:right="180"/>
              <w:jc w:val="left"/>
              <w:rPr>
                <w:b/>
                <w:i/>
                <w:sz w:val="12"/>
              </w:rPr>
            </w:pPr>
            <w:r>
              <w:rPr>
                <w:b/>
                <w:i/>
                <w:sz w:val="12"/>
              </w:rPr>
              <w:t>ДОХОДЫ ОТ ОКАЗАНИЯ ПЛАТНЫХ УСЛУГ (РАБОТ) И КОМПЕНСАЦИИ ЗАТРА</w:t>
            </w:r>
            <w:r>
              <w:rPr>
                <w:b/>
                <w:i/>
                <w:sz w:val="12"/>
              </w:rPr>
              <w:t>Т</w:t>
            </w:r>
            <w:r>
              <w:rPr>
                <w:b/>
                <w:i/>
                <w:spacing w:val="40"/>
                <w:sz w:val="12"/>
              </w:rPr>
              <w:t> </w:t>
            </w:r>
            <w:r>
              <w:rPr>
                <w:b/>
                <w:i/>
                <w:spacing w:val="-2"/>
                <w:sz w:val="12"/>
              </w:rPr>
              <w:t>ГОСУДАРСТВА</w:t>
            </w:r>
          </w:p>
        </w:tc>
        <w:tc>
          <w:tcPr>
            <w:tcW w:w="857" w:type="dxa"/>
          </w:tcPr>
          <w:p>
            <w:pPr>
              <w:pStyle w:val="TableParagraph"/>
              <w:spacing w:before="120"/>
              <w:ind w:left="1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83.00000</w:t>
            </w:r>
          </w:p>
        </w:tc>
        <w:tc>
          <w:tcPr>
            <w:tcW w:w="758" w:type="dxa"/>
          </w:tcPr>
          <w:p>
            <w:pPr>
              <w:pStyle w:val="TableParagraph"/>
              <w:spacing w:before="120"/>
              <w:ind w:left="20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72.31188</w:t>
            </w:r>
          </w:p>
        </w:tc>
        <w:tc>
          <w:tcPr>
            <w:tcW w:w="735" w:type="dxa"/>
          </w:tcPr>
          <w:p>
            <w:pPr>
              <w:pStyle w:val="TableParagraph"/>
              <w:spacing w:before="120"/>
              <w:ind w:left="17" w:right="6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87.12</w:t>
            </w:r>
          </w:p>
        </w:tc>
      </w:tr>
      <w:tr>
        <w:trPr>
          <w:trHeight w:val="311" w:hRule="atLeast"/>
        </w:trPr>
        <w:tc>
          <w:tcPr>
            <w:tcW w:w="1339" w:type="dxa"/>
          </w:tcPr>
          <w:p>
            <w:pPr>
              <w:pStyle w:val="TableParagraph"/>
              <w:spacing w:before="5"/>
              <w:ind w:left="21"/>
              <w:jc w:val="left"/>
              <w:rPr>
                <w:sz w:val="12"/>
              </w:rPr>
            </w:pPr>
            <w:r>
              <w:rPr>
                <w:sz w:val="12"/>
              </w:rPr>
              <w:t>1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13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02065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10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0000</w:t>
            </w:r>
            <w:r>
              <w:rPr>
                <w:spacing w:val="3"/>
                <w:sz w:val="12"/>
              </w:rPr>
              <w:t> </w:t>
            </w:r>
            <w:r>
              <w:rPr>
                <w:spacing w:val="-5"/>
                <w:sz w:val="12"/>
              </w:rPr>
              <w:t>130</w:t>
            </w:r>
          </w:p>
        </w:tc>
        <w:tc>
          <w:tcPr>
            <w:tcW w:w="5631" w:type="dxa"/>
          </w:tcPr>
          <w:p>
            <w:pPr>
              <w:pStyle w:val="TableParagraph"/>
              <w:spacing w:before="5"/>
              <w:ind w:left="21"/>
              <w:jc w:val="left"/>
              <w:rPr>
                <w:sz w:val="12"/>
              </w:rPr>
            </w:pPr>
            <w:r>
              <w:rPr>
                <w:sz w:val="12"/>
              </w:rPr>
              <w:t>Доходы,</w:t>
            </w:r>
            <w:r>
              <w:rPr>
                <w:spacing w:val="7"/>
                <w:sz w:val="12"/>
              </w:rPr>
              <w:t> </w:t>
            </w:r>
            <w:r>
              <w:rPr>
                <w:sz w:val="12"/>
              </w:rPr>
              <w:t>поступающие</w:t>
            </w:r>
            <w:r>
              <w:rPr>
                <w:spacing w:val="7"/>
                <w:sz w:val="12"/>
              </w:rPr>
              <w:t> </w:t>
            </w:r>
            <w:r>
              <w:rPr>
                <w:sz w:val="12"/>
              </w:rPr>
              <w:t>в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порядке</w:t>
            </w:r>
            <w:r>
              <w:rPr>
                <w:spacing w:val="7"/>
                <w:sz w:val="12"/>
              </w:rPr>
              <w:t> </w:t>
            </w:r>
            <w:r>
              <w:rPr>
                <w:sz w:val="12"/>
              </w:rPr>
              <w:t>возмещения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расходов,</w:t>
            </w:r>
            <w:r>
              <w:rPr>
                <w:spacing w:val="7"/>
                <w:sz w:val="12"/>
              </w:rPr>
              <w:t> </w:t>
            </w:r>
            <w:r>
              <w:rPr>
                <w:sz w:val="12"/>
              </w:rPr>
              <w:t>понесенных</w:t>
            </w:r>
            <w:r>
              <w:rPr>
                <w:spacing w:val="8"/>
                <w:sz w:val="12"/>
              </w:rPr>
              <w:t> </w:t>
            </w:r>
            <w:r>
              <w:rPr>
                <w:sz w:val="12"/>
              </w:rPr>
              <w:t>в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связи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с</w:t>
            </w:r>
            <w:r>
              <w:rPr>
                <w:spacing w:val="6"/>
                <w:sz w:val="12"/>
              </w:rPr>
              <w:t> </w:t>
            </w:r>
            <w:r>
              <w:rPr>
                <w:sz w:val="12"/>
              </w:rPr>
              <w:t>эксплуатацией</w:t>
            </w:r>
            <w:r>
              <w:rPr>
                <w:spacing w:val="12"/>
                <w:sz w:val="12"/>
              </w:rPr>
              <w:t> </w:t>
            </w:r>
            <w:r>
              <w:rPr>
                <w:spacing w:val="-2"/>
                <w:sz w:val="12"/>
              </w:rPr>
              <w:t>имущества</w:t>
            </w:r>
          </w:p>
          <w:p>
            <w:pPr>
              <w:pStyle w:val="TableParagraph"/>
              <w:spacing w:line="133" w:lineRule="exact" w:before="15"/>
              <w:ind w:left="21"/>
              <w:jc w:val="left"/>
              <w:rPr>
                <w:sz w:val="12"/>
              </w:rPr>
            </w:pPr>
            <w:r>
              <w:rPr>
                <w:sz w:val="12"/>
              </w:rPr>
              <w:t>сельских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2"/>
                <w:sz w:val="12"/>
              </w:rPr>
              <w:t>поселений</w:t>
            </w:r>
          </w:p>
        </w:tc>
        <w:tc>
          <w:tcPr>
            <w:tcW w:w="857" w:type="dxa"/>
          </w:tcPr>
          <w:p>
            <w:pPr>
              <w:pStyle w:val="TableParagraph"/>
              <w:spacing w:before="89"/>
              <w:ind w:left="13"/>
              <w:rPr>
                <w:sz w:val="12"/>
              </w:rPr>
            </w:pPr>
            <w:r>
              <w:rPr>
                <w:spacing w:val="-2"/>
                <w:sz w:val="12"/>
              </w:rPr>
              <w:t>83.00000</w:t>
            </w:r>
          </w:p>
        </w:tc>
        <w:tc>
          <w:tcPr>
            <w:tcW w:w="758" w:type="dxa"/>
          </w:tcPr>
          <w:p>
            <w:pPr>
              <w:pStyle w:val="TableParagraph"/>
              <w:spacing w:before="89"/>
              <w:ind w:left="20"/>
              <w:rPr>
                <w:sz w:val="12"/>
              </w:rPr>
            </w:pPr>
            <w:r>
              <w:rPr>
                <w:spacing w:val="-2"/>
                <w:sz w:val="12"/>
              </w:rPr>
              <w:t>72.31188</w:t>
            </w:r>
          </w:p>
        </w:tc>
        <w:tc>
          <w:tcPr>
            <w:tcW w:w="735" w:type="dxa"/>
          </w:tcPr>
          <w:p>
            <w:pPr>
              <w:pStyle w:val="TableParagraph"/>
              <w:spacing w:before="89"/>
              <w:ind w:left="17" w:right="6"/>
              <w:rPr>
                <w:sz w:val="12"/>
              </w:rPr>
            </w:pPr>
            <w:r>
              <w:rPr>
                <w:spacing w:val="-2"/>
                <w:sz w:val="12"/>
              </w:rPr>
              <w:t>87.12</w:t>
            </w:r>
          </w:p>
        </w:tc>
      </w:tr>
    </w:tbl>
    <w:p>
      <w:pPr>
        <w:pStyle w:val="TableParagraph"/>
        <w:spacing w:after="0"/>
        <w:rPr>
          <w:sz w:val="12"/>
        </w:rPr>
        <w:sectPr>
          <w:type w:val="continuous"/>
          <w:pgSz w:w="11910" w:h="16840"/>
          <w:pgMar w:top="1340" w:bottom="280" w:left="1275" w:right="1133"/>
        </w:sectPr>
      </w:pPr>
    </w:p>
    <w:p>
      <w:pPr>
        <w:spacing w:before="73"/>
        <w:ind w:left="0" w:right="163" w:firstLine="0"/>
        <w:jc w:val="right"/>
        <w:rPr>
          <w:sz w:val="16"/>
        </w:rPr>
      </w:pPr>
      <w:r>
        <w:rPr>
          <w:sz w:val="16"/>
        </w:rPr>
        <w:t>Приложение</w:t>
      </w:r>
      <w:r>
        <w:rPr>
          <w:spacing w:val="14"/>
          <w:sz w:val="16"/>
        </w:rPr>
        <w:t> </w:t>
      </w:r>
      <w:r>
        <w:rPr>
          <w:sz w:val="16"/>
        </w:rPr>
        <w:t>№</w:t>
      </w:r>
      <w:r>
        <w:rPr>
          <w:spacing w:val="14"/>
          <w:sz w:val="16"/>
        </w:rPr>
        <w:t> </w:t>
      </w:r>
      <w:r>
        <w:rPr>
          <w:spacing w:val="-10"/>
          <w:sz w:val="16"/>
        </w:rPr>
        <w:t>2</w:t>
      </w:r>
    </w:p>
    <w:p>
      <w:pPr>
        <w:spacing w:line="266" w:lineRule="auto" w:before="20"/>
        <w:ind w:left="4222" w:right="165" w:firstLine="1958"/>
        <w:jc w:val="right"/>
        <w:rPr>
          <w:sz w:val="16"/>
        </w:rPr>
      </w:pPr>
      <w:r>
        <w:rPr>
          <w:sz w:val="16"/>
        </w:rPr>
        <w:t>к Постановлению № 15 от 09 октября 2026 г</w:t>
      </w:r>
      <w:r>
        <w:rPr>
          <w:sz w:val="16"/>
        </w:rPr>
        <w:t>.</w:t>
      </w:r>
      <w:r>
        <w:rPr>
          <w:spacing w:val="40"/>
          <w:sz w:val="16"/>
        </w:rPr>
        <w:t> </w:t>
      </w:r>
      <w:r>
        <w:rPr>
          <w:sz w:val="16"/>
        </w:rPr>
        <w:t>"Об утверждении отчета об исполнении бюджета муниципальног</w:t>
      </w:r>
      <w:r>
        <w:rPr>
          <w:sz w:val="16"/>
        </w:rPr>
        <w:t>о</w:t>
      </w:r>
      <w:r>
        <w:rPr>
          <w:spacing w:val="40"/>
          <w:sz w:val="16"/>
        </w:rPr>
        <w:t> </w:t>
      </w:r>
      <w:r>
        <w:rPr>
          <w:sz w:val="16"/>
        </w:rPr>
        <w:t>образования</w:t>
      </w:r>
      <w:r>
        <w:rPr>
          <w:spacing w:val="4"/>
          <w:sz w:val="16"/>
        </w:rPr>
        <w:t> </w:t>
      </w:r>
      <w:r>
        <w:rPr>
          <w:sz w:val="16"/>
        </w:rPr>
        <w:t>сельское</w:t>
      </w:r>
      <w:r>
        <w:rPr>
          <w:spacing w:val="8"/>
          <w:sz w:val="16"/>
        </w:rPr>
        <w:t> </w:t>
      </w:r>
      <w:r>
        <w:rPr>
          <w:sz w:val="16"/>
        </w:rPr>
        <w:t>поселение</w:t>
      </w:r>
      <w:r>
        <w:rPr>
          <w:spacing w:val="7"/>
          <w:sz w:val="16"/>
        </w:rPr>
        <w:t> </w:t>
      </w:r>
      <w:r>
        <w:rPr>
          <w:sz w:val="16"/>
        </w:rPr>
        <w:t>«Хасуртайское»</w:t>
      </w:r>
      <w:r>
        <w:rPr>
          <w:spacing w:val="8"/>
          <w:sz w:val="16"/>
        </w:rPr>
        <w:t> </w:t>
      </w:r>
      <w:r>
        <w:rPr>
          <w:sz w:val="16"/>
        </w:rPr>
        <w:t>за</w:t>
      </w:r>
      <w:r>
        <w:rPr>
          <w:spacing w:val="7"/>
          <w:sz w:val="16"/>
        </w:rPr>
        <w:t> </w:t>
      </w:r>
      <w:r>
        <w:rPr>
          <w:sz w:val="16"/>
        </w:rPr>
        <w:t>III</w:t>
      </w:r>
      <w:r>
        <w:rPr>
          <w:spacing w:val="5"/>
          <w:sz w:val="16"/>
        </w:rPr>
        <w:t> </w:t>
      </w:r>
      <w:r>
        <w:rPr>
          <w:sz w:val="16"/>
        </w:rPr>
        <w:t>квартал</w:t>
      </w:r>
      <w:r>
        <w:rPr>
          <w:spacing w:val="9"/>
          <w:sz w:val="16"/>
        </w:rPr>
        <w:t> </w:t>
      </w:r>
      <w:r>
        <w:rPr>
          <w:sz w:val="16"/>
        </w:rPr>
        <w:t>2026</w:t>
      </w:r>
      <w:r>
        <w:rPr>
          <w:spacing w:val="8"/>
          <w:sz w:val="16"/>
        </w:rPr>
        <w:t> </w:t>
      </w:r>
      <w:r>
        <w:rPr>
          <w:spacing w:val="-4"/>
          <w:sz w:val="16"/>
        </w:rPr>
        <w:t>год"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133"/>
        <w:rPr>
          <w:sz w:val="16"/>
        </w:rPr>
      </w:pPr>
    </w:p>
    <w:p>
      <w:pPr>
        <w:pStyle w:val="Heading3"/>
      </w:pPr>
      <w:r>
        <w:rPr/>
        <w:t>Объем</w:t>
      </w:r>
      <w:r>
        <w:rPr>
          <w:spacing w:val="6"/>
        </w:rPr>
        <w:t> </w:t>
      </w:r>
      <w:r>
        <w:rPr/>
        <w:t>безвозмездных</w:t>
      </w:r>
      <w:r>
        <w:rPr>
          <w:spacing w:val="1"/>
        </w:rPr>
        <w:t> </w:t>
      </w:r>
      <w:r>
        <w:rPr>
          <w:spacing w:val="-2"/>
        </w:rPr>
        <w:t>поступлений</w:t>
      </w:r>
    </w:p>
    <w:p>
      <w:pPr>
        <w:pStyle w:val="BodyText"/>
        <w:rPr>
          <w:b/>
        </w:rPr>
      </w:pPr>
    </w:p>
    <w:p>
      <w:pPr>
        <w:pStyle w:val="BodyText"/>
        <w:spacing w:before="79"/>
        <w:rPr>
          <w:b/>
        </w:rPr>
      </w:pPr>
    </w:p>
    <w:p>
      <w:pPr>
        <w:pStyle w:val="BodyText"/>
        <w:spacing w:before="1"/>
        <w:ind w:right="158"/>
        <w:jc w:val="right"/>
      </w:pPr>
      <w:r>
        <w:rPr>
          <w:spacing w:val="-2"/>
          <w:w w:val="105"/>
        </w:rPr>
        <w:t>(тыс.руб.)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13"/>
        <w:gridCol w:w="663"/>
        <w:gridCol w:w="1846"/>
        <w:gridCol w:w="1101"/>
        <w:gridCol w:w="958"/>
        <w:gridCol w:w="927"/>
      </w:tblGrid>
      <w:tr>
        <w:trPr>
          <w:trHeight w:val="571" w:hRule="atLeast"/>
        </w:trPr>
        <w:tc>
          <w:tcPr>
            <w:tcW w:w="3713" w:type="dxa"/>
            <w:vMerge w:val="restart"/>
          </w:tcPr>
          <w:p>
            <w:pPr>
              <w:pStyle w:val="TableParagraph"/>
              <w:jc w:val="left"/>
              <w:rPr>
                <w:sz w:val="15"/>
              </w:rPr>
            </w:pPr>
          </w:p>
          <w:p>
            <w:pPr>
              <w:pStyle w:val="TableParagraph"/>
              <w:jc w:val="left"/>
              <w:rPr>
                <w:sz w:val="15"/>
              </w:rPr>
            </w:pPr>
          </w:p>
          <w:p>
            <w:pPr>
              <w:pStyle w:val="TableParagraph"/>
              <w:spacing w:before="160"/>
              <w:jc w:val="left"/>
              <w:rPr>
                <w:sz w:val="15"/>
              </w:rPr>
            </w:pPr>
          </w:p>
          <w:p>
            <w:pPr>
              <w:pStyle w:val="TableParagraph"/>
              <w:spacing w:before="1"/>
              <w:ind w:left="1015"/>
              <w:jc w:val="left"/>
              <w:rPr>
                <w:sz w:val="15"/>
              </w:rPr>
            </w:pPr>
            <w:r>
              <w:rPr>
                <w:sz w:val="15"/>
              </w:rPr>
              <w:t>Наименование</w:t>
            </w:r>
            <w:r>
              <w:rPr>
                <w:spacing w:val="14"/>
                <w:sz w:val="15"/>
              </w:rPr>
              <w:t> </w:t>
            </w:r>
            <w:r>
              <w:rPr>
                <w:spacing w:val="-2"/>
                <w:sz w:val="15"/>
              </w:rPr>
              <w:t>показателя</w:t>
            </w:r>
          </w:p>
        </w:tc>
        <w:tc>
          <w:tcPr>
            <w:tcW w:w="2509" w:type="dxa"/>
            <w:gridSpan w:val="2"/>
          </w:tcPr>
          <w:p>
            <w:pPr>
              <w:pStyle w:val="TableParagraph"/>
              <w:spacing w:before="26"/>
              <w:jc w:val="left"/>
              <w:rPr>
                <w:sz w:val="15"/>
              </w:rPr>
            </w:pPr>
          </w:p>
          <w:p>
            <w:pPr>
              <w:pStyle w:val="TableParagraph"/>
              <w:ind w:left="229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Код</w:t>
            </w:r>
            <w:r>
              <w:rPr>
                <w:spacing w:val="-4"/>
                <w:sz w:val="15"/>
              </w:rPr>
              <w:t> </w:t>
            </w:r>
            <w:r>
              <w:rPr>
                <w:spacing w:val="-2"/>
                <w:sz w:val="15"/>
              </w:rPr>
              <w:t>бюджетной</w:t>
            </w:r>
            <w:r>
              <w:rPr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классификации</w:t>
            </w:r>
          </w:p>
        </w:tc>
        <w:tc>
          <w:tcPr>
            <w:tcW w:w="1101" w:type="dxa"/>
            <w:vMerge w:val="restart"/>
          </w:tcPr>
          <w:p>
            <w:pPr>
              <w:pStyle w:val="TableParagraph"/>
              <w:jc w:val="left"/>
              <w:rPr>
                <w:sz w:val="15"/>
              </w:rPr>
            </w:pPr>
          </w:p>
          <w:p>
            <w:pPr>
              <w:pStyle w:val="TableParagraph"/>
              <w:spacing w:before="47"/>
              <w:jc w:val="left"/>
              <w:rPr>
                <w:sz w:val="15"/>
              </w:rPr>
            </w:pPr>
          </w:p>
          <w:p>
            <w:pPr>
              <w:pStyle w:val="TableParagraph"/>
              <w:spacing w:line="268" w:lineRule="auto" w:before="1"/>
              <w:ind w:left="168" w:right="138" w:hanging="2"/>
              <w:rPr>
                <w:sz w:val="15"/>
              </w:rPr>
            </w:pPr>
            <w:r>
              <w:rPr>
                <w:spacing w:val="-2"/>
                <w:sz w:val="15"/>
              </w:rPr>
              <w:t>Годовы</w:t>
            </w:r>
            <w:r>
              <w:rPr>
                <w:spacing w:val="-2"/>
                <w:sz w:val="15"/>
              </w:rPr>
              <w:t>е</w:t>
            </w:r>
            <w:r>
              <w:rPr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бюджетны</w:t>
            </w:r>
            <w:r>
              <w:rPr>
                <w:spacing w:val="-2"/>
                <w:sz w:val="15"/>
              </w:rPr>
              <w:t>е</w:t>
            </w:r>
            <w:r>
              <w:rPr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назначения</w:t>
            </w:r>
            <w:r>
              <w:rPr>
                <w:spacing w:val="-2"/>
                <w:sz w:val="15"/>
              </w:rPr>
              <w:t>,</w:t>
            </w:r>
            <w:r>
              <w:rPr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тыс.рублей</w:t>
            </w:r>
          </w:p>
        </w:tc>
        <w:tc>
          <w:tcPr>
            <w:tcW w:w="958" w:type="dxa"/>
            <w:vMerge w:val="restart"/>
          </w:tcPr>
          <w:p>
            <w:pPr>
              <w:pStyle w:val="TableParagraph"/>
              <w:jc w:val="left"/>
              <w:rPr>
                <w:sz w:val="15"/>
              </w:rPr>
            </w:pPr>
          </w:p>
          <w:p>
            <w:pPr>
              <w:pStyle w:val="TableParagraph"/>
              <w:spacing w:before="139"/>
              <w:jc w:val="left"/>
              <w:rPr>
                <w:sz w:val="15"/>
              </w:rPr>
            </w:pPr>
          </w:p>
          <w:p>
            <w:pPr>
              <w:pStyle w:val="TableParagraph"/>
              <w:spacing w:line="268" w:lineRule="auto"/>
              <w:ind w:left="87" w:right="56" w:hanging="2"/>
              <w:rPr>
                <w:sz w:val="15"/>
              </w:rPr>
            </w:pPr>
            <w:r>
              <w:rPr>
                <w:spacing w:val="-2"/>
                <w:sz w:val="15"/>
              </w:rPr>
              <w:t>Кассово</w:t>
            </w:r>
            <w:r>
              <w:rPr>
                <w:spacing w:val="-2"/>
                <w:sz w:val="15"/>
              </w:rPr>
              <w:t>е</w:t>
            </w:r>
            <w:r>
              <w:rPr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исполнение</w:t>
            </w:r>
            <w:r>
              <w:rPr>
                <w:spacing w:val="-2"/>
                <w:sz w:val="15"/>
              </w:rPr>
              <w:t>,</w:t>
            </w:r>
            <w:r>
              <w:rPr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тыс.рублей</w:t>
            </w:r>
          </w:p>
        </w:tc>
        <w:tc>
          <w:tcPr>
            <w:tcW w:w="927" w:type="dxa"/>
            <w:vMerge w:val="restart"/>
          </w:tcPr>
          <w:p>
            <w:pPr>
              <w:pStyle w:val="TableParagraph"/>
              <w:jc w:val="left"/>
              <w:rPr>
                <w:sz w:val="15"/>
              </w:rPr>
            </w:pPr>
          </w:p>
          <w:p>
            <w:pPr>
              <w:pStyle w:val="TableParagraph"/>
              <w:jc w:val="left"/>
              <w:rPr>
                <w:sz w:val="15"/>
              </w:rPr>
            </w:pPr>
          </w:p>
          <w:p>
            <w:pPr>
              <w:pStyle w:val="TableParagraph"/>
              <w:spacing w:before="69"/>
              <w:jc w:val="left"/>
              <w:rPr>
                <w:sz w:val="15"/>
              </w:rPr>
            </w:pPr>
          </w:p>
          <w:p>
            <w:pPr>
              <w:pStyle w:val="TableParagraph"/>
              <w:ind w:left="34" w:right="8"/>
              <w:rPr>
                <w:sz w:val="15"/>
              </w:rPr>
            </w:pPr>
            <w:r>
              <w:rPr>
                <w:spacing w:val="-10"/>
                <w:sz w:val="15"/>
              </w:rPr>
              <w:t>%</w:t>
            </w:r>
          </w:p>
          <w:p>
            <w:pPr>
              <w:pStyle w:val="TableParagraph"/>
              <w:spacing w:before="21"/>
              <w:ind w:left="34" w:right="12"/>
              <w:rPr>
                <w:sz w:val="15"/>
              </w:rPr>
            </w:pPr>
            <w:r>
              <w:rPr>
                <w:spacing w:val="-2"/>
                <w:sz w:val="15"/>
              </w:rPr>
              <w:t>исполнения</w:t>
            </w:r>
          </w:p>
        </w:tc>
      </w:tr>
      <w:tr>
        <w:trPr>
          <w:trHeight w:val="948" w:hRule="atLeast"/>
        </w:trPr>
        <w:tc>
          <w:tcPr>
            <w:tcW w:w="37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3" w:type="dxa"/>
          </w:tcPr>
          <w:p>
            <w:pPr>
              <w:pStyle w:val="TableParagraph"/>
              <w:spacing w:line="268" w:lineRule="auto" w:before="97"/>
              <w:ind w:left="30" w:right="4"/>
              <w:rPr>
                <w:sz w:val="15"/>
              </w:rPr>
            </w:pPr>
            <w:r>
              <w:rPr>
                <w:spacing w:val="-2"/>
                <w:sz w:val="15"/>
              </w:rPr>
              <w:t>админис</w:t>
            </w:r>
            <w:r>
              <w:rPr>
                <w:spacing w:val="-2"/>
                <w:sz w:val="15"/>
              </w:rPr>
              <w:t>т</w:t>
            </w:r>
            <w:r>
              <w:rPr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ратор</w:t>
            </w:r>
            <w:r>
              <w:rPr>
                <w:spacing w:val="-2"/>
                <w:sz w:val="15"/>
              </w:rPr>
              <w:t>а</w:t>
            </w:r>
            <w:r>
              <w:rPr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поступл</w:t>
            </w:r>
            <w:r>
              <w:rPr>
                <w:spacing w:val="-2"/>
                <w:sz w:val="15"/>
              </w:rPr>
              <w:t>е</w:t>
            </w:r>
            <w:r>
              <w:rPr>
                <w:spacing w:val="40"/>
                <w:sz w:val="15"/>
              </w:rPr>
              <w:t> </w:t>
            </w:r>
            <w:r>
              <w:rPr>
                <w:spacing w:val="-4"/>
                <w:sz w:val="15"/>
              </w:rPr>
              <w:t>ний</w:t>
            </w:r>
          </w:p>
        </w:tc>
        <w:tc>
          <w:tcPr>
            <w:tcW w:w="1846" w:type="dxa"/>
          </w:tcPr>
          <w:p>
            <w:pPr>
              <w:pStyle w:val="TableParagraph"/>
              <w:spacing w:before="118"/>
              <w:jc w:val="left"/>
              <w:rPr>
                <w:sz w:val="15"/>
              </w:rPr>
            </w:pPr>
          </w:p>
          <w:p>
            <w:pPr>
              <w:pStyle w:val="TableParagraph"/>
              <w:spacing w:line="268" w:lineRule="auto"/>
              <w:ind w:left="596" w:hanging="235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доходов</w:t>
            </w:r>
            <w:r>
              <w:rPr>
                <w:spacing w:val="15"/>
                <w:sz w:val="15"/>
              </w:rPr>
              <w:t> </w:t>
            </w:r>
            <w:r>
              <w:rPr>
                <w:spacing w:val="-2"/>
                <w:sz w:val="15"/>
              </w:rPr>
              <w:t>бюджет</w:t>
            </w:r>
            <w:r>
              <w:rPr>
                <w:spacing w:val="-2"/>
                <w:sz w:val="15"/>
              </w:rPr>
              <w:t>а</w:t>
            </w:r>
            <w:r>
              <w:rPr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поселения</w:t>
            </w:r>
          </w:p>
        </w:tc>
        <w:tc>
          <w:tcPr>
            <w:tcW w:w="11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3" w:hRule="atLeast"/>
        </w:trPr>
        <w:tc>
          <w:tcPr>
            <w:tcW w:w="3713" w:type="dxa"/>
          </w:tcPr>
          <w:p>
            <w:pPr>
              <w:pStyle w:val="TableParagraph"/>
              <w:spacing w:before="23"/>
              <w:ind w:left="20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63" w:type="dxa"/>
          </w:tcPr>
          <w:p>
            <w:pPr>
              <w:pStyle w:val="TableParagraph"/>
              <w:spacing w:before="23"/>
              <w:ind w:left="30"/>
              <w:rPr>
                <w:sz w:val="12"/>
              </w:rPr>
            </w:pPr>
            <w:r>
              <w:rPr>
                <w:spacing w:val="-10"/>
                <w:sz w:val="12"/>
              </w:rPr>
              <w:t>2</w:t>
            </w:r>
          </w:p>
        </w:tc>
        <w:tc>
          <w:tcPr>
            <w:tcW w:w="1846" w:type="dxa"/>
          </w:tcPr>
          <w:p>
            <w:pPr>
              <w:pStyle w:val="TableParagraph"/>
              <w:spacing w:before="23"/>
              <w:ind w:left="30"/>
              <w:rPr>
                <w:sz w:val="12"/>
              </w:rPr>
            </w:pPr>
            <w:r>
              <w:rPr>
                <w:spacing w:val="-10"/>
                <w:sz w:val="12"/>
              </w:rPr>
              <w:t>3</w:t>
            </w:r>
          </w:p>
        </w:tc>
        <w:tc>
          <w:tcPr>
            <w:tcW w:w="1101" w:type="dxa"/>
          </w:tcPr>
          <w:p>
            <w:pPr>
              <w:pStyle w:val="TableParagraph"/>
              <w:spacing w:before="23"/>
              <w:ind w:left="21"/>
              <w:rPr>
                <w:sz w:val="12"/>
              </w:rPr>
            </w:pPr>
            <w:r>
              <w:rPr>
                <w:spacing w:val="-10"/>
                <w:sz w:val="12"/>
              </w:rPr>
              <w:t>4</w:t>
            </w:r>
          </w:p>
        </w:tc>
        <w:tc>
          <w:tcPr>
            <w:tcW w:w="958" w:type="dxa"/>
          </w:tcPr>
          <w:p>
            <w:pPr>
              <w:pStyle w:val="TableParagraph"/>
              <w:spacing w:before="23"/>
              <w:ind w:left="22"/>
              <w:rPr>
                <w:sz w:val="12"/>
              </w:rPr>
            </w:pPr>
            <w:r>
              <w:rPr>
                <w:spacing w:val="-10"/>
                <w:sz w:val="12"/>
              </w:rPr>
              <w:t>5</w:t>
            </w:r>
          </w:p>
        </w:tc>
        <w:tc>
          <w:tcPr>
            <w:tcW w:w="927" w:type="dxa"/>
          </w:tcPr>
          <w:p>
            <w:pPr>
              <w:pStyle w:val="TableParagraph"/>
              <w:spacing w:before="23"/>
              <w:ind w:left="34"/>
              <w:rPr>
                <w:sz w:val="12"/>
              </w:rPr>
            </w:pPr>
            <w:r>
              <w:rPr>
                <w:spacing w:val="-10"/>
                <w:sz w:val="12"/>
              </w:rPr>
              <w:t>6</w:t>
            </w:r>
          </w:p>
        </w:tc>
      </w:tr>
      <w:tr>
        <w:trPr>
          <w:trHeight w:val="275" w:hRule="atLeast"/>
        </w:trPr>
        <w:tc>
          <w:tcPr>
            <w:tcW w:w="3713" w:type="dxa"/>
          </w:tcPr>
          <w:p>
            <w:pPr>
              <w:pStyle w:val="TableParagraph"/>
              <w:spacing w:before="6"/>
              <w:ind w:left="3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БЕЗВОЗМЕЗДНЫЕ</w:t>
            </w:r>
            <w:r>
              <w:rPr>
                <w:b/>
                <w:spacing w:val="2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ПОСТУПЛЕНИЯ</w:t>
            </w:r>
          </w:p>
        </w:tc>
        <w:tc>
          <w:tcPr>
            <w:tcW w:w="663" w:type="dxa"/>
          </w:tcPr>
          <w:p>
            <w:pPr>
              <w:pStyle w:val="TableParagraph"/>
              <w:spacing w:before="47"/>
              <w:ind w:left="3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991</w:t>
            </w:r>
          </w:p>
        </w:tc>
        <w:tc>
          <w:tcPr>
            <w:tcW w:w="1846" w:type="dxa"/>
          </w:tcPr>
          <w:p>
            <w:pPr>
              <w:pStyle w:val="TableParagraph"/>
              <w:spacing w:before="47"/>
              <w:ind w:left="3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  <w:r>
              <w:rPr>
                <w:b/>
                <w:spacing w:val="4"/>
                <w:sz w:val="16"/>
              </w:rPr>
              <w:t> </w:t>
            </w:r>
            <w:r>
              <w:rPr>
                <w:b/>
                <w:sz w:val="16"/>
              </w:rPr>
              <w:t>00</w:t>
            </w:r>
            <w:r>
              <w:rPr>
                <w:b/>
                <w:spacing w:val="4"/>
                <w:sz w:val="16"/>
              </w:rPr>
              <w:t> </w:t>
            </w:r>
            <w:r>
              <w:rPr>
                <w:b/>
                <w:sz w:val="16"/>
              </w:rPr>
              <w:t>00000</w:t>
            </w:r>
            <w:r>
              <w:rPr>
                <w:b/>
                <w:spacing w:val="5"/>
                <w:sz w:val="16"/>
              </w:rPr>
              <w:t> </w:t>
            </w:r>
            <w:r>
              <w:rPr>
                <w:b/>
                <w:sz w:val="16"/>
              </w:rPr>
              <w:t>00</w:t>
            </w:r>
            <w:r>
              <w:rPr>
                <w:b/>
                <w:spacing w:val="4"/>
                <w:sz w:val="16"/>
              </w:rPr>
              <w:t> </w:t>
            </w:r>
            <w:r>
              <w:rPr>
                <w:b/>
                <w:sz w:val="16"/>
              </w:rPr>
              <w:t>0000</w:t>
            </w:r>
            <w:r>
              <w:rPr>
                <w:b/>
                <w:spacing w:val="5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000</w:t>
            </w:r>
          </w:p>
        </w:tc>
        <w:tc>
          <w:tcPr>
            <w:tcW w:w="1101" w:type="dxa"/>
          </w:tcPr>
          <w:p>
            <w:pPr>
              <w:pStyle w:val="TableParagraph"/>
              <w:spacing w:before="47"/>
              <w:ind w:left="2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3,466.43277</w:t>
            </w:r>
          </w:p>
        </w:tc>
        <w:tc>
          <w:tcPr>
            <w:tcW w:w="958" w:type="dxa"/>
          </w:tcPr>
          <w:p>
            <w:pPr>
              <w:pStyle w:val="TableParagraph"/>
              <w:spacing w:before="47"/>
              <w:ind w:left="2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3,003.26777</w:t>
            </w:r>
          </w:p>
        </w:tc>
        <w:tc>
          <w:tcPr>
            <w:tcW w:w="927" w:type="dxa"/>
          </w:tcPr>
          <w:p>
            <w:pPr>
              <w:pStyle w:val="TableParagraph"/>
              <w:spacing w:before="47"/>
              <w:ind w:left="3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86.64</w:t>
            </w:r>
          </w:p>
        </w:tc>
      </w:tr>
      <w:tr>
        <w:trPr>
          <w:trHeight w:val="693" w:hRule="atLeast"/>
        </w:trPr>
        <w:tc>
          <w:tcPr>
            <w:tcW w:w="3713" w:type="dxa"/>
          </w:tcPr>
          <w:p>
            <w:pPr>
              <w:pStyle w:val="TableParagraph"/>
              <w:spacing w:line="266" w:lineRule="auto" w:before="6"/>
              <w:ind w:left="3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БЕЗВОЗМЕЗДНЫЕ ПОСТУПЛЕНИЯ О</w:t>
            </w:r>
            <w:r>
              <w:rPr>
                <w:b/>
                <w:sz w:val="16"/>
              </w:rPr>
              <w:t>Т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z w:val="16"/>
              </w:rPr>
              <w:t>ДРУГИХ БЮДЖЕТОВ БЮДЖЕТНО</w:t>
            </w:r>
            <w:r>
              <w:rPr>
                <w:b/>
                <w:sz w:val="16"/>
              </w:rPr>
              <w:t>Й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z w:val="16"/>
              </w:rPr>
              <w:t>СИСТЕМЫ РОССИЙСКОЙ ФЕДЕРАЦИИ</w:t>
            </w:r>
          </w:p>
        </w:tc>
        <w:tc>
          <w:tcPr>
            <w:tcW w:w="663" w:type="dxa"/>
          </w:tcPr>
          <w:p>
            <w:pPr>
              <w:pStyle w:val="TableParagraph"/>
              <w:spacing w:before="77"/>
              <w:jc w:val="left"/>
              <w:rPr>
                <w:sz w:val="16"/>
              </w:rPr>
            </w:pPr>
          </w:p>
          <w:p>
            <w:pPr>
              <w:pStyle w:val="TableParagraph"/>
              <w:ind w:left="3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991</w:t>
            </w:r>
          </w:p>
        </w:tc>
        <w:tc>
          <w:tcPr>
            <w:tcW w:w="1846" w:type="dxa"/>
          </w:tcPr>
          <w:p>
            <w:pPr>
              <w:pStyle w:val="TableParagraph"/>
              <w:spacing w:before="77"/>
              <w:jc w:val="left"/>
              <w:rPr>
                <w:sz w:val="16"/>
              </w:rPr>
            </w:pPr>
          </w:p>
          <w:p>
            <w:pPr>
              <w:pStyle w:val="TableParagraph"/>
              <w:ind w:left="3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  <w:r>
              <w:rPr>
                <w:b/>
                <w:spacing w:val="4"/>
                <w:sz w:val="16"/>
              </w:rPr>
              <w:t> </w:t>
            </w:r>
            <w:r>
              <w:rPr>
                <w:b/>
                <w:sz w:val="16"/>
              </w:rPr>
              <w:t>02</w:t>
            </w:r>
            <w:r>
              <w:rPr>
                <w:b/>
                <w:spacing w:val="4"/>
                <w:sz w:val="16"/>
              </w:rPr>
              <w:t> </w:t>
            </w:r>
            <w:r>
              <w:rPr>
                <w:b/>
                <w:sz w:val="16"/>
              </w:rPr>
              <w:t>00000</w:t>
            </w:r>
            <w:r>
              <w:rPr>
                <w:b/>
                <w:spacing w:val="5"/>
                <w:sz w:val="16"/>
              </w:rPr>
              <w:t> </w:t>
            </w:r>
            <w:r>
              <w:rPr>
                <w:b/>
                <w:sz w:val="16"/>
              </w:rPr>
              <w:t>00</w:t>
            </w:r>
            <w:r>
              <w:rPr>
                <w:b/>
                <w:spacing w:val="4"/>
                <w:sz w:val="16"/>
              </w:rPr>
              <w:t> </w:t>
            </w:r>
            <w:r>
              <w:rPr>
                <w:b/>
                <w:sz w:val="16"/>
              </w:rPr>
              <w:t>0000</w:t>
            </w:r>
            <w:r>
              <w:rPr>
                <w:b/>
                <w:spacing w:val="5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000</w:t>
            </w:r>
          </w:p>
        </w:tc>
        <w:tc>
          <w:tcPr>
            <w:tcW w:w="1101" w:type="dxa"/>
          </w:tcPr>
          <w:p>
            <w:pPr>
              <w:pStyle w:val="TableParagraph"/>
              <w:spacing w:before="77"/>
              <w:jc w:val="left"/>
              <w:rPr>
                <w:sz w:val="16"/>
              </w:rPr>
            </w:pPr>
          </w:p>
          <w:p>
            <w:pPr>
              <w:pStyle w:val="TableParagraph"/>
              <w:ind w:left="2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3,466.43277</w:t>
            </w:r>
          </w:p>
        </w:tc>
        <w:tc>
          <w:tcPr>
            <w:tcW w:w="958" w:type="dxa"/>
          </w:tcPr>
          <w:p>
            <w:pPr>
              <w:pStyle w:val="TableParagraph"/>
              <w:spacing w:before="77"/>
              <w:jc w:val="left"/>
              <w:rPr>
                <w:sz w:val="16"/>
              </w:rPr>
            </w:pPr>
          </w:p>
          <w:p>
            <w:pPr>
              <w:pStyle w:val="TableParagraph"/>
              <w:ind w:left="2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3,003.26777</w:t>
            </w:r>
          </w:p>
        </w:tc>
        <w:tc>
          <w:tcPr>
            <w:tcW w:w="927" w:type="dxa"/>
          </w:tcPr>
          <w:p>
            <w:pPr>
              <w:pStyle w:val="TableParagraph"/>
              <w:spacing w:before="77"/>
              <w:jc w:val="left"/>
              <w:rPr>
                <w:sz w:val="16"/>
              </w:rPr>
            </w:pPr>
          </w:p>
          <w:p>
            <w:pPr>
              <w:pStyle w:val="TableParagraph"/>
              <w:ind w:left="3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86.64</w:t>
            </w:r>
          </w:p>
        </w:tc>
      </w:tr>
      <w:tr>
        <w:trPr>
          <w:trHeight w:val="489" w:hRule="atLeast"/>
        </w:trPr>
        <w:tc>
          <w:tcPr>
            <w:tcW w:w="3713" w:type="dxa"/>
          </w:tcPr>
          <w:p>
            <w:pPr>
              <w:pStyle w:val="TableParagraph"/>
              <w:spacing w:line="266" w:lineRule="auto" w:before="6"/>
              <w:ind w:left="3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Дотации бюджетам субъектов Российск</w:t>
            </w:r>
            <w:r>
              <w:rPr>
                <w:b/>
                <w:sz w:val="16"/>
              </w:rPr>
              <w:t>ой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z w:val="16"/>
              </w:rPr>
              <w:t>Федерации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и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муниципальных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образований</w:t>
            </w:r>
          </w:p>
        </w:tc>
        <w:tc>
          <w:tcPr>
            <w:tcW w:w="663" w:type="dxa"/>
          </w:tcPr>
          <w:p>
            <w:pPr>
              <w:pStyle w:val="TableParagraph"/>
              <w:spacing w:before="159"/>
              <w:ind w:left="3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991</w:t>
            </w:r>
          </w:p>
        </w:tc>
        <w:tc>
          <w:tcPr>
            <w:tcW w:w="1846" w:type="dxa"/>
          </w:tcPr>
          <w:p>
            <w:pPr>
              <w:pStyle w:val="TableParagraph"/>
              <w:spacing w:before="159"/>
              <w:ind w:left="3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  <w:r>
              <w:rPr>
                <w:b/>
                <w:spacing w:val="4"/>
                <w:sz w:val="16"/>
              </w:rPr>
              <w:t> </w:t>
            </w:r>
            <w:r>
              <w:rPr>
                <w:b/>
                <w:sz w:val="16"/>
              </w:rPr>
              <w:t>02</w:t>
            </w:r>
            <w:r>
              <w:rPr>
                <w:b/>
                <w:spacing w:val="4"/>
                <w:sz w:val="16"/>
              </w:rPr>
              <w:t> </w:t>
            </w:r>
            <w:r>
              <w:rPr>
                <w:b/>
                <w:sz w:val="16"/>
              </w:rPr>
              <w:t>15000</w:t>
            </w:r>
            <w:r>
              <w:rPr>
                <w:b/>
                <w:spacing w:val="5"/>
                <w:sz w:val="16"/>
              </w:rPr>
              <w:t> </w:t>
            </w:r>
            <w:r>
              <w:rPr>
                <w:b/>
                <w:sz w:val="16"/>
              </w:rPr>
              <w:t>00</w:t>
            </w:r>
            <w:r>
              <w:rPr>
                <w:b/>
                <w:spacing w:val="4"/>
                <w:sz w:val="16"/>
              </w:rPr>
              <w:t> </w:t>
            </w:r>
            <w:r>
              <w:rPr>
                <w:b/>
                <w:sz w:val="16"/>
              </w:rPr>
              <w:t>0000</w:t>
            </w:r>
            <w:r>
              <w:rPr>
                <w:b/>
                <w:spacing w:val="5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151</w:t>
            </w:r>
          </w:p>
        </w:tc>
        <w:tc>
          <w:tcPr>
            <w:tcW w:w="1101" w:type="dxa"/>
          </w:tcPr>
          <w:p>
            <w:pPr>
              <w:pStyle w:val="TableParagraph"/>
              <w:spacing w:before="159"/>
              <w:ind w:left="2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1,415.70000</w:t>
            </w:r>
          </w:p>
        </w:tc>
        <w:tc>
          <w:tcPr>
            <w:tcW w:w="958" w:type="dxa"/>
          </w:tcPr>
          <w:p>
            <w:pPr>
              <w:pStyle w:val="TableParagraph"/>
              <w:spacing w:before="159"/>
              <w:ind w:left="2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1,061.46000</w:t>
            </w:r>
          </w:p>
        </w:tc>
        <w:tc>
          <w:tcPr>
            <w:tcW w:w="927" w:type="dxa"/>
          </w:tcPr>
          <w:p>
            <w:pPr>
              <w:pStyle w:val="TableParagraph"/>
              <w:spacing w:before="159"/>
              <w:ind w:left="3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74.98</w:t>
            </w:r>
          </w:p>
        </w:tc>
      </w:tr>
      <w:tr>
        <w:trPr>
          <w:trHeight w:val="469" w:hRule="atLeast"/>
        </w:trPr>
        <w:tc>
          <w:tcPr>
            <w:tcW w:w="3713" w:type="dxa"/>
          </w:tcPr>
          <w:p>
            <w:pPr>
              <w:pStyle w:val="TableParagraph"/>
              <w:spacing w:line="266" w:lineRule="auto" w:before="6"/>
              <w:ind w:left="30"/>
              <w:jc w:val="left"/>
              <w:rPr>
                <w:sz w:val="16"/>
              </w:rPr>
            </w:pPr>
            <w:r>
              <w:rPr>
                <w:sz w:val="16"/>
              </w:rPr>
              <w:t>Дотации бюджетам поселений на выравнивани</w:t>
            </w:r>
            <w:r>
              <w:rPr>
                <w:sz w:val="16"/>
              </w:rPr>
              <w:t>е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уровня бюджетной обеспеченности.</w:t>
            </w:r>
          </w:p>
        </w:tc>
        <w:tc>
          <w:tcPr>
            <w:tcW w:w="663" w:type="dxa"/>
          </w:tcPr>
          <w:p>
            <w:pPr>
              <w:pStyle w:val="TableParagraph"/>
              <w:spacing w:before="149"/>
              <w:ind w:left="30"/>
              <w:rPr>
                <w:sz w:val="16"/>
              </w:rPr>
            </w:pPr>
            <w:r>
              <w:rPr>
                <w:spacing w:val="-5"/>
                <w:sz w:val="16"/>
              </w:rPr>
              <w:t>991</w:t>
            </w:r>
          </w:p>
        </w:tc>
        <w:tc>
          <w:tcPr>
            <w:tcW w:w="1846" w:type="dxa"/>
          </w:tcPr>
          <w:p>
            <w:pPr>
              <w:pStyle w:val="TableParagraph"/>
              <w:spacing w:before="149"/>
              <w:ind w:left="30"/>
              <w:jc w:val="left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4"/>
                <w:sz w:val="16"/>
              </w:rPr>
              <w:t> </w:t>
            </w:r>
            <w:r>
              <w:rPr>
                <w:sz w:val="16"/>
              </w:rPr>
              <w:t>02</w:t>
            </w:r>
            <w:r>
              <w:rPr>
                <w:spacing w:val="4"/>
                <w:sz w:val="16"/>
              </w:rPr>
              <w:t> </w:t>
            </w:r>
            <w:r>
              <w:rPr>
                <w:sz w:val="16"/>
              </w:rPr>
              <w:t>15001</w:t>
            </w:r>
            <w:r>
              <w:rPr>
                <w:spacing w:val="5"/>
                <w:sz w:val="16"/>
              </w:rPr>
              <w:t> </w:t>
            </w:r>
            <w:r>
              <w:rPr>
                <w:sz w:val="16"/>
              </w:rPr>
              <w:t>10</w:t>
            </w:r>
            <w:r>
              <w:rPr>
                <w:spacing w:val="4"/>
                <w:sz w:val="16"/>
              </w:rPr>
              <w:t> </w:t>
            </w:r>
            <w:r>
              <w:rPr>
                <w:sz w:val="16"/>
              </w:rPr>
              <w:t>0000</w:t>
            </w:r>
            <w:r>
              <w:rPr>
                <w:spacing w:val="5"/>
                <w:sz w:val="16"/>
              </w:rPr>
              <w:t> </w:t>
            </w:r>
            <w:r>
              <w:rPr>
                <w:spacing w:val="-5"/>
                <w:sz w:val="16"/>
              </w:rPr>
              <w:t>151</w:t>
            </w:r>
          </w:p>
        </w:tc>
        <w:tc>
          <w:tcPr>
            <w:tcW w:w="1101" w:type="dxa"/>
          </w:tcPr>
          <w:p>
            <w:pPr>
              <w:pStyle w:val="TableParagraph"/>
              <w:spacing w:before="149"/>
              <w:ind w:left="21"/>
              <w:rPr>
                <w:sz w:val="16"/>
              </w:rPr>
            </w:pPr>
            <w:r>
              <w:rPr>
                <w:spacing w:val="-2"/>
                <w:sz w:val="16"/>
              </w:rPr>
              <w:t>1,415.70000</w:t>
            </w:r>
          </w:p>
        </w:tc>
        <w:tc>
          <w:tcPr>
            <w:tcW w:w="958" w:type="dxa"/>
          </w:tcPr>
          <w:p>
            <w:pPr>
              <w:pStyle w:val="TableParagraph"/>
              <w:spacing w:before="149"/>
              <w:ind w:left="22"/>
              <w:rPr>
                <w:sz w:val="16"/>
              </w:rPr>
            </w:pPr>
            <w:r>
              <w:rPr>
                <w:spacing w:val="-2"/>
                <w:sz w:val="16"/>
              </w:rPr>
              <w:t>1,061.46000</w:t>
            </w:r>
          </w:p>
        </w:tc>
        <w:tc>
          <w:tcPr>
            <w:tcW w:w="927" w:type="dxa"/>
          </w:tcPr>
          <w:p>
            <w:pPr>
              <w:pStyle w:val="TableParagraph"/>
              <w:spacing w:before="149"/>
              <w:ind w:left="34"/>
              <w:rPr>
                <w:sz w:val="16"/>
              </w:rPr>
            </w:pPr>
            <w:r>
              <w:rPr>
                <w:spacing w:val="-2"/>
                <w:sz w:val="16"/>
              </w:rPr>
              <w:t>74.98</w:t>
            </w:r>
          </w:p>
        </w:tc>
      </w:tr>
      <w:tr>
        <w:trPr>
          <w:trHeight w:val="469" w:hRule="atLeast"/>
        </w:trPr>
        <w:tc>
          <w:tcPr>
            <w:tcW w:w="3713" w:type="dxa"/>
          </w:tcPr>
          <w:p>
            <w:pPr>
              <w:pStyle w:val="TableParagraph"/>
              <w:spacing w:line="266" w:lineRule="auto" w:before="6"/>
              <w:ind w:left="3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Субвенции бюджетам субъектов Российск</w:t>
            </w:r>
            <w:r>
              <w:rPr>
                <w:b/>
                <w:sz w:val="16"/>
              </w:rPr>
              <w:t>ой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z w:val="16"/>
              </w:rPr>
              <w:t>Федерации и муниципальных образований</w:t>
            </w:r>
          </w:p>
        </w:tc>
        <w:tc>
          <w:tcPr>
            <w:tcW w:w="663" w:type="dxa"/>
          </w:tcPr>
          <w:p>
            <w:pPr>
              <w:pStyle w:val="TableParagraph"/>
              <w:spacing w:before="149"/>
              <w:ind w:left="3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991</w:t>
            </w:r>
          </w:p>
        </w:tc>
        <w:tc>
          <w:tcPr>
            <w:tcW w:w="1846" w:type="dxa"/>
          </w:tcPr>
          <w:p>
            <w:pPr>
              <w:pStyle w:val="TableParagraph"/>
              <w:spacing w:before="149"/>
              <w:ind w:left="3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  <w:r>
              <w:rPr>
                <w:b/>
                <w:spacing w:val="4"/>
                <w:sz w:val="16"/>
              </w:rPr>
              <w:t> </w:t>
            </w:r>
            <w:r>
              <w:rPr>
                <w:b/>
                <w:sz w:val="16"/>
              </w:rPr>
              <w:t>02</w:t>
            </w:r>
            <w:r>
              <w:rPr>
                <w:b/>
                <w:spacing w:val="4"/>
                <w:sz w:val="16"/>
              </w:rPr>
              <w:t> </w:t>
            </w:r>
            <w:r>
              <w:rPr>
                <w:b/>
                <w:sz w:val="16"/>
              </w:rPr>
              <w:t>35118</w:t>
            </w:r>
            <w:r>
              <w:rPr>
                <w:b/>
                <w:spacing w:val="5"/>
                <w:sz w:val="16"/>
              </w:rPr>
              <w:t> </w:t>
            </w:r>
            <w:r>
              <w:rPr>
                <w:b/>
                <w:sz w:val="16"/>
              </w:rPr>
              <w:t>00</w:t>
            </w:r>
            <w:r>
              <w:rPr>
                <w:b/>
                <w:spacing w:val="4"/>
                <w:sz w:val="16"/>
              </w:rPr>
              <w:t> </w:t>
            </w:r>
            <w:r>
              <w:rPr>
                <w:b/>
                <w:sz w:val="16"/>
              </w:rPr>
              <w:t>0000</w:t>
            </w:r>
            <w:r>
              <w:rPr>
                <w:b/>
                <w:spacing w:val="5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151</w:t>
            </w:r>
          </w:p>
        </w:tc>
        <w:tc>
          <w:tcPr>
            <w:tcW w:w="1101" w:type="dxa"/>
          </w:tcPr>
          <w:p>
            <w:pPr>
              <w:pStyle w:val="TableParagraph"/>
              <w:spacing w:before="149"/>
              <w:ind w:left="2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326.90000</w:t>
            </w:r>
          </w:p>
        </w:tc>
        <w:tc>
          <w:tcPr>
            <w:tcW w:w="958" w:type="dxa"/>
          </w:tcPr>
          <w:p>
            <w:pPr>
              <w:pStyle w:val="TableParagraph"/>
              <w:spacing w:before="149"/>
              <w:ind w:left="2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245.17500</w:t>
            </w:r>
          </w:p>
        </w:tc>
        <w:tc>
          <w:tcPr>
            <w:tcW w:w="927" w:type="dxa"/>
          </w:tcPr>
          <w:p>
            <w:pPr>
              <w:pStyle w:val="TableParagraph"/>
              <w:spacing w:before="149"/>
              <w:ind w:left="3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75.00</w:t>
            </w:r>
          </w:p>
        </w:tc>
      </w:tr>
      <w:tr>
        <w:trPr>
          <w:trHeight w:val="663" w:hRule="atLeast"/>
        </w:trPr>
        <w:tc>
          <w:tcPr>
            <w:tcW w:w="3713" w:type="dxa"/>
          </w:tcPr>
          <w:p>
            <w:pPr>
              <w:pStyle w:val="TableParagraph"/>
              <w:spacing w:line="266" w:lineRule="auto" w:before="6"/>
              <w:ind w:left="30"/>
              <w:jc w:val="left"/>
              <w:rPr>
                <w:sz w:val="16"/>
              </w:rPr>
            </w:pPr>
            <w:r>
              <w:rPr>
                <w:sz w:val="16"/>
              </w:rPr>
              <w:t>Субвенции бюджетам поселений на осуществлени</w:t>
            </w:r>
            <w:r>
              <w:rPr>
                <w:sz w:val="16"/>
              </w:rPr>
              <w:t>е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первичного воинского учета на территориях, гд</w:t>
            </w:r>
            <w:r>
              <w:rPr>
                <w:sz w:val="16"/>
              </w:rPr>
              <w:t>е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отсутствуют военные комиссариаты.</w:t>
            </w:r>
          </w:p>
        </w:tc>
        <w:tc>
          <w:tcPr>
            <w:tcW w:w="663" w:type="dxa"/>
          </w:tcPr>
          <w:p>
            <w:pPr>
              <w:pStyle w:val="TableParagraph"/>
              <w:spacing w:before="56"/>
              <w:jc w:val="left"/>
              <w:rPr>
                <w:sz w:val="16"/>
              </w:rPr>
            </w:pPr>
          </w:p>
          <w:p>
            <w:pPr>
              <w:pStyle w:val="TableParagraph"/>
              <w:ind w:left="30"/>
              <w:rPr>
                <w:sz w:val="16"/>
              </w:rPr>
            </w:pPr>
            <w:r>
              <w:rPr>
                <w:spacing w:val="-5"/>
                <w:sz w:val="16"/>
              </w:rPr>
              <w:t>991</w:t>
            </w:r>
          </w:p>
        </w:tc>
        <w:tc>
          <w:tcPr>
            <w:tcW w:w="1846" w:type="dxa"/>
          </w:tcPr>
          <w:p>
            <w:pPr>
              <w:pStyle w:val="TableParagraph"/>
              <w:spacing w:before="56"/>
              <w:jc w:val="left"/>
              <w:rPr>
                <w:sz w:val="16"/>
              </w:rPr>
            </w:pPr>
          </w:p>
          <w:p>
            <w:pPr>
              <w:pStyle w:val="TableParagraph"/>
              <w:ind w:left="30"/>
              <w:jc w:val="left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4"/>
                <w:sz w:val="16"/>
              </w:rPr>
              <w:t> </w:t>
            </w:r>
            <w:r>
              <w:rPr>
                <w:sz w:val="16"/>
              </w:rPr>
              <w:t>02</w:t>
            </w:r>
            <w:r>
              <w:rPr>
                <w:spacing w:val="4"/>
                <w:sz w:val="16"/>
              </w:rPr>
              <w:t> </w:t>
            </w:r>
            <w:r>
              <w:rPr>
                <w:sz w:val="16"/>
              </w:rPr>
              <w:t>35118</w:t>
            </w:r>
            <w:r>
              <w:rPr>
                <w:spacing w:val="5"/>
                <w:sz w:val="16"/>
              </w:rPr>
              <w:t> </w:t>
            </w:r>
            <w:r>
              <w:rPr>
                <w:sz w:val="16"/>
              </w:rPr>
              <w:t>10</w:t>
            </w:r>
            <w:r>
              <w:rPr>
                <w:spacing w:val="4"/>
                <w:sz w:val="16"/>
              </w:rPr>
              <w:t> </w:t>
            </w:r>
            <w:r>
              <w:rPr>
                <w:sz w:val="16"/>
              </w:rPr>
              <w:t>0000</w:t>
            </w:r>
            <w:r>
              <w:rPr>
                <w:spacing w:val="5"/>
                <w:sz w:val="16"/>
              </w:rPr>
              <w:t> </w:t>
            </w:r>
            <w:r>
              <w:rPr>
                <w:spacing w:val="-5"/>
                <w:sz w:val="16"/>
              </w:rPr>
              <w:t>151</w:t>
            </w:r>
          </w:p>
        </w:tc>
        <w:tc>
          <w:tcPr>
            <w:tcW w:w="1101" w:type="dxa"/>
          </w:tcPr>
          <w:p>
            <w:pPr>
              <w:pStyle w:val="TableParagraph"/>
              <w:spacing w:before="56"/>
              <w:jc w:val="left"/>
              <w:rPr>
                <w:sz w:val="16"/>
              </w:rPr>
            </w:pPr>
          </w:p>
          <w:p>
            <w:pPr>
              <w:pStyle w:val="TableParagraph"/>
              <w:ind w:left="21"/>
              <w:rPr>
                <w:sz w:val="16"/>
              </w:rPr>
            </w:pPr>
            <w:r>
              <w:rPr>
                <w:spacing w:val="-2"/>
                <w:sz w:val="16"/>
              </w:rPr>
              <w:t>326.90000</w:t>
            </w:r>
          </w:p>
        </w:tc>
        <w:tc>
          <w:tcPr>
            <w:tcW w:w="958" w:type="dxa"/>
          </w:tcPr>
          <w:p>
            <w:pPr>
              <w:pStyle w:val="TableParagraph"/>
              <w:spacing w:before="56"/>
              <w:jc w:val="left"/>
              <w:rPr>
                <w:sz w:val="16"/>
              </w:rPr>
            </w:pPr>
          </w:p>
          <w:p>
            <w:pPr>
              <w:pStyle w:val="TableParagraph"/>
              <w:ind w:left="22"/>
              <w:rPr>
                <w:sz w:val="16"/>
              </w:rPr>
            </w:pPr>
            <w:r>
              <w:rPr>
                <w:spacing w:val="-2"/>
                <w:sz w:val="16"/>
              </w:rPr>
              <w:t>245.17500</w:t>
            </w:r>
          </w:p>
        </w:tc>
        <w:tc>
          <w:tcPr>
            <w:tcW w:w="927" w:type="dxa"/>
          </w:tcPr>
          <w:p>
            <w:pPr>
              <w:pStyle w:val="TableParagraph"/>
              <w:spacing w:before="56"/>
              <w:jc w:val="left"/>
              <w:rPr>
                <w:sz w:val="16"/>
              </w:rPr>
            </w:pPr>
          </w:p>
          <w:p>
            <w:pPr>
              <w:pStyle w:val="TableParagraph"/>
              <w:ind w:left="34"/>
              <w:rPr>
                <w:sz w:val="16"/>
              </w:rPr>
            </w:pPr>
            <w:r>
              <w:rPr>
                <w:spacing w:val="-2"/>
                <w:sz w:val="16"/>
              </w:rPr>
              <w:t>75.00</w:t>
            </w:r>
          </w:p>
        </w:tc>
      </w:tr>
      <w:tr>
        <w:trPr>
          <w:trHeight w:val="438" w:hRule="atLeast"/>
        </w:trPr>
        <w:tc>
          <w:tcPr>
            <w:tcW w:w="3713" w:type="dxa"/>
          </w:tcPr>
          <w:p>
            <w:pPr>
              <w:pStyle w:val="TableParagraph"/>
              <w:spacing w:line="266" w:lineRule="auto" w:before="6"/>
              <w:ind w:left="3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Прочие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безвозмездные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поступления от бюджет</w:t>
            </w:r>
            <w:r>
              <w:rPr>
                <w:b/>
                <w:sz w:val="16"/>
              </w:rPr>
              <w:t>ов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z w:val="16"/>
              </w:rPr>
              <w:t>муниципальных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районов</w:t>
            </w:r>
          </w:p>
        </w:tc>
        <w:tc>
          <w:tcPr>
            <w:tcW w:w="663" w:type="dxa"/>
          </w:tcPr>
          <w:p>
            <w:pPr>
              <w:pStyle w:val="TableParagraph"/>
              <w:spacing w:before="128"/>
              <w:ind w:left="3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991</w:t>
            </w:r>
          </w:p>
        </w:tc>
        <w:tc>
          <w:tcPr>
            <w:tcW w:w="1846" w:type="dxa"/>
          </w:tcPr>
          <w:p>
            <w:pPr>
              <w:pStyle w:val="TableParagraph"/>
              <w:spacing w:before="128"/>
              <w:ind w:left="3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  <w:r>
              <w:rPr>
                <w:b/>
                <w:spacing w:val="4"/>
                <w:sz w:val="16"/>
              </w:rPr>
              <w:t> </w:t>
            </w:r>
            <w:r>
              <w:rPr>
                <w:b/>
                <w:sz w:val="16"/>
              </w:rPr>
              <w:t>02</w:t>
            </w:r>
            <w:r>
              <w:rPr>
                <w:b/>
                <w:spacing w:val="4"/>
                <w:sz w:val="16"/>
              </w:rPr>
              <w:t> </w:t>
            </w:r>
            <w:r>
              <w:rPr>
                <w:b/>
                <w:sz w:val="16"/>
              </w:rPr>
              <w:t>90050</w:t>
            </w:r>
            <w:r>
              <w:rPr>
                <w:b/>
                <w:spacing w:val="5"/>
                <w:sz w:val="16"/>
              </w:rPr>
              <w:t> </w:t>
            </w:r>
            <w:r>
              <w:rPr>
                <w:b/>
                <w:sz w:val="16"/>
              </w:rPr>
              <w:t>00</w:t>
            </w:r>
            <w:r>
              <w:rPr>
                <w:b/>
                <w:spacing w:val="4"/>
                <w:sz w:val="16"/>
              </w:rPr>
              <w:t> </w:t>
            </w:r>
            <w:r>
              <w:rPr>
                <w:b/>
                <w:sz w:val="16"/>
              </w:rPr>
              <w:t>0000</w:t>
            </w:r>
            <w:r>
              <w:rPr>
                <w:b/>
                <w:spacing w:val="5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150</w:t>
            </w:r>
          </w:p>
        </w:tc>
        <w:tc>
          <w:tcPr>
            <w:tcW w:w="1101" w:type="dxa"/>
          </w:tcPr>
          <w:p>
            <w:pPr>
              <w:pStyle w:val="TableParagraph"/>
              <w:spacing w:before="128"/>
              <w:ind w:left="2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1,723.83277</w:t>
            </w:r>
          </w:p>
        </w:tc>
        <w:tc>
          <w:tcPr>
            <w:tcW w:w="958" w:type="dxa"/>
          </w:tcPr>
          <w:p>
            <w:pPr>
              <w:pStyle w:val="TableParagraph"/>
              <w:spacing w:before="128"/>
              <w:ind w:left="2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1,696.63277</w:t>
            </w:r>
          </w:p>
        </w:tc>
        <w:tc>
          <w:tcPr>
            <w:tcW w:w="927" w:type="dxa"/>
          </w:tcPr>
          <w:p>
            <w:pPr>
              <w:pStyle w:val="TableParagraph"/>
              <w:spacing w:before="128"/>
              <w:ind w:left="3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98.42</w:t>
            </w:r>
          </w:p>
        </w:tc>
      </w:tr>
      <w:tr>
        <w:trPr>
          <w:trHeight w:val="663" w:hRule="atLeast"/>
        </w:trPr>
        <w:tc>
          <w:tcPr>
            <w:tcW w:w="3713" w:type="dxa"/>
          </w:tcPr>
          <w:p>
            <w:pPr>
              <w:pStyle w:val="TableParagraph"/>
              <w:spacing w:line="266" w:lineRule="auto" w:before="6"/>
              <w:ind w:left="30"/>
              <w:jc w:val="left"/>
              <w:rPr>
                <w:sz w:val="16"/>
              </w:rPr>
            </w:pPr>
            <w:r>
              <w:rPr>
                <w:sz w:val="16"/>
              </w:rPr>
              <w:t>Прочие безвозмездные поступления в бюдже</w:t>
            </w:r>
            <w:r>
              <w:rPr>
                <w:sz w:val="16"/>
              </w:rPr>
              <w:t>ты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сельских поселений от бюджетов муницыпальны</w:t>
            </w:r>
            <w:r>
              <w:rPr>
                <w:sz w:val="16"/>
              </w:rPr>
              <w:t>х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районов</w:t>
            </w:r>
          </w:p>
        </w:tc>
        <w:tc>
          <w:tcPr>
            <w:tcW w:w="663" w:type="dxa"/>
          </w:tcPr>
          <w:p>
            <w:pPr>
              <w:pStyle w:val="TableParagraph"/>
              <w:spacing w:before="56"/>
              <w:jc w:val="left"/>
              <w:rPr>
                <w:sz w:val="16"/>
              </w:rPr>
            </w:pPr>
          </w:p>
          <w:p>
            <w:pPr>
              <w:pStyle w:val="TableParagraph"/>
              <w:ind w:left="30"/>
              <w:rPr>
                <w:sz w:val="16"/>
              </w:rPr>
            </w:pPr>
            <w:r>
              <w:rPr>
                <w:spacing w:val="-5"/>
                <w:sz w:val="16"/>
              </w:rPr>
              <w:t>991</w:t>
            </w:r>
          </w:p>
        </w:tc>
        <w:tc>
          <w:tcPr>
            <w:tcW w:w="1846" w:type="dxa"/>
          </w:tcPr>
          <w:p>
            <w:pPr>
              <w:pStyle w:val="TableParagraph"/>
              <w:spacing w:before="56"/>
              <w:jc w:val="left"/>
              <w:rPr>
                <w:sz w:val="16"/>
              </w:rPr>
            </w:pPr>
          </w:p>
          <w:p>
            <w:pPr>
              <w:pStyle w:val="TableParagraph"/>
              <w:ind w:left="30"/>
              <w:jc w:val="left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4"/>
                <w:sz w:val="16"/>
              </w:rPr>
              <w:t> </w:t>
            </w:r>
            <w:r>
              <w:rPr>
                <w:sz w:val="16"/>
              </w:rPr>
              <w:t>02</w:t>
            </w:r>
            <w:r>
              <w:rPr>
                <w:spacing w:val="4"/>
                <w:sz w:val="16"/>
              </w:rPr>
              <w:t> </w:t>
            </w:r>
            <w:r>
              <w:rPr>
                <w:sz w:val="16"/>
              </w:rPr>
              <w:t>90054</w:t>
            </w:r>
            <w:r>
              <w:rPr>
                <w:spacing w:val="5"/>
                <w:sz w:val="16"/>
              </w:rPr>
              <w:t> </w:t>
            </w:r>
            <w:r>
              <w:rPr>
                <w:sz w:val="16"/>
              </w:rPr>
              <w:t>10</w:t>
            </w:r>
            <w:r>
              <w:rPr>
                <w:spacing w:val="4"/>
                <w:sz w:val="16"/>
              </w:rPr>
              <w:t> </w:t>
            </w:r>
            <w:r>
              <w:rPr>
                <w:sz w:val="16"/>
              </w:rPr>
              <w:t>0000</w:t>
            </w:r>
            <w:r>
              <w:rPr>
                <w:spacing w:val="5"/>
                <w:sz w:val="16"/>
              </w:rPr>
              <w:t> </w:t>
            </w:r>
            <w:r>
              <w:rPr>
                <w:spacing w:val="-5"/>
                <w:sz w:val="16"/>
              </w:rPr>
              <w:t>150</w:t>
            </w:r>
          </w:p>
        </w:tc>
        <w:tc>
          <w:tcPr>
            <w:tcW w:w="1101" w:type="dxa"/>
          </w:tcPr>
          <w:p>
            <w:pPr>
              <w:pStyle w:val="TableParagraph"/>
              <w:spacing w:before="56"/>
              <w:jc w:val="left"/>
              <w:rPr>
                <w:sz w:val="16"/>
              </w:rPr>
            </w:pPr>
          </w:p>
          <w:p>
            <w:pPr>
              <w:pStyle w:val="TableParagraph"/>
              <w:ind w:left="21"/>
              <w:rPr>
                <w:sz w:val="16"/>
              </w:rPr>
            </w:pPr>
            <w:r>
              <w:rPr>
                <w:spacing w:val="-2"/>
                <w:sz w:val="16"/>
              </w:rPr>
              <w:t>1,723.83277</w:t>
            </w:r>
          </w:p>
        </w:tc>
        <w:tc>
          <w:tcPr>
            <w:tcW w:w="958" w:type="dxa"/>
          </w:tcPr>
          <w:p>
            <w:pPr>
              <w:pStyle w:val="TableParagraph"/>
              <w:spacing w:before="56"/>
              <w:jc w:val="left"/>
              <w:rPr>
                <w:sz w:val="16"/>
              </w:rPr>
            </w:pPr>
          </w:p>
          <w:p>
            <w:pPr>
              <w:pStyle w:val="TableParagraph"/>
              <w:ind w:left="22"/>
              <w:rPr>
                <w:sz w:val="16"/>
              </w:rPr>
            </w:pPr>
            <w:r>
              <w:rPr>
                <w:spacing w:val="-2"/>
                <w:sz w:val="16"/>
              </w:rPr>
              <w:t>1,696.63277</w:t>
            </w:r>
          </w:p>
        </w:tc>
        <w:tc>
          <w:tcPr>
            <w:tcW w:w="92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6"/>
              <w:jc w:val="left"/>
              <w:rPr>
                <w:sz w:val="16"/>
              </w:rPr>
            </w:pPr>
          </w:p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98.42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pgSz w:w="11910" w:h="16840"/>
          <w:pgMar w:top="1340" w:bottom="280" w:left="1275" w:right="1133"/>
        </w:sectPr>
      </w:pPr>
    </w:p>
    <w:p>
      <w:pPr>
        <w:spacing w:line="268" w:lineRule="auto" w:before="76"/>
        <w:ind w:left="5801" w:right="124" w:firstLine="2240"/>
        <w:jc w:val="right"/>
        <w:rPr>
          <w:sz w:val="18"/>
        </w:rPr>
      </w:pPr>
      <w:r>
        <w:rPr>
          <w:sz w:val="18"/>
        </w:rPr>
        <w:t>Приложение </w:t>
      </w:r>
      <w:r>
        <w:rPr>
          <w:sz w:val="18"/>
        </w:rPr>
        <w:t>№</w:t>
      </w:r>
      <w:r>
        <w:rPr>
          <w:sz w:val="18"/>
        </w:rPr>
        <w:t>3</w:t>
      </w:r>
      <w:r>
        <w:rPr>
          <w:sz w:val="18"/>
        </w:rPr>
        <w:t> к</w:t>
      </w:r>
      <w:r>
        <w:rPr>
          <w:spacing w:val="11"/>
          <w:sz w:val="18"/>
        </w:rPr>
        <w:t> </w:t>
      </w:r>
      <w:r>
        <w:rPr>
          <w:sz w:val="18"/>
        </w:rPr>
        <w:t>Постановлению</w:t>
      </w:r>
      <w:r>
        <w:rPr>
          <w:spacing w:val="10"/>
          <w:sz w:val="18"/>
        </w:rPr>
        <w:t> </w:t>
      </w:r>
      <w:r>
        <w:rPr>
          <w:sz w:val="18"/>
        </w:rPr>
        <w:t>№</w:t>
      </w:r>
      <w:r>
        <w:rPr>
          <w:spacing w:val="6"/>
          <w:sz w:val="18"/>
        </w:rPr>
        <w:t> </w:t>
      </w:r>
      <w:r>
        <w:rPr>
          <w:sz w:val="18"/>
        </w:rPr>
        <w:t>15</w:t>
      </w:r>
      <w:r>
        <w:rPr>
          <w:spacing w:val="10"/>
          <w:sz w:val="18"/>
        </w:rPr>
        <w:t> </w:t>
      </w:r>
      <w:r>
        <w:rPr>
          <w:sz w:val="18"/>
        </w:rPr>
        <w:t>от</w:t>
      </w:r>
      <w:r>
        <w:rPr>
          <w:spacing w:val="9"/>
          <w:sz w:val="18"/>
        </w:rPr>
        <w:t> </w:t>
      </w:r>
      <w:r>
        <w:rPr>
          <w:sz w:val="18"/>
        </w:rPr>
        <w:t>09</w:t>
      </w:r>
      <w:r>
        <w:rPr>
          <w:spacing w:val="10"/>
          <w:sz w:val="18"/>
        </w:rPr>
        <w:t> </w:t>
      </w:r>
      <w:r>
        <w:rPr>
          <w:sz w:val="18"/>
        </w:rPr>
        <w:t>октября</w:t>
      </w:r>
      <w:r>
        <w:rPr>
          <w:spacing w:val="5"/>
          <w:sz w:val="18"/>
        </w:rPr>
        <w:t> </w:t>
      </w:r>
      <w:r>
        <w:rPr>
          <w:sz w:val="18"/>
        </w:rPr>
        <w:t>2026</w:t>
      </w:r>
      <w:r>
        <w:rPr>
          <w:spacing w:val="9"/>
          <w:sz w:val="18"/>
        </w:rPr>
        <w:t> </w:t>
      </w:r>
      <w:r>
        <w:rPr>
          <w:spacing w:val="-5"/>
          <w:sz w:val="18"/>
        </w:rPr>
        <w:t>г.</w:t>
      </w:r>
    </w:p>
    <w:p>
      <w:pPr>
        <w:spacing w:line="268" w:lineRule="auto" w:before="0"/>
        <w:ind w:left="3584" w:right="126" w:firstLine="438"/>
        <w:jc w:val="right"/>
        <w:rPr>
          <w:sz w:val="18"/>
        </w:rPr>
      </w:pPr>
      <w:r>
        <w:rPr>
          <w:sz w:val="18"/>
        </w:rPr>
        <w:t>"Об утверждении отчета об исполнении бюджета муниципальног</w:t>
      </w:r>
      <w:r>
        <w:rPr>
          <w:sz w:val="18"/>
        </w:rPr>
        <w:t>о</w:t>
      </w:r>
      <w:r>
        <w:rPr>
          <w:sz w:val="18"/>
        </w:rPr>
        <w:t> образования</w:t>
      </w:r>
      <w:r>
        <w:rPr>
          <w:spacing w:val="7"/>
          <w:sz w:val="18"/>
        </w:rPr>
        <w:t> </w:t>
      </w:r>
      <w:r>
        <w:rPr>
          <w:sz w:val="18"/>
        </w:rPr>
        <w:t>сельское</w:t>
      </w:r>
      <w:r>
        <w:rPr>
          <w:spacing w:val="10"/>
          <w:sz w:val="18"/>
        </w:rPr>
        <w:t> </w:t>
      </w:r>
      <w:r>
        <w:rPr>
          <w:sz w:val="18"/>
        </w:rPr>
        <w:t>поселение</w:t>
      </w:r>
      <w:r>
        <w:rPr>
          <w:spacing w:val="11"/>
          <w:sz w:val="18"/>
        </w:rPr>
        <w:t> </w:t>
      </w:r>
      <w:r>
        <w:rPr>
          <w:sz w:val="18"/>
        </w:rPr>
        <w:t>«Хасуртайское»</w:t>
      </w:r>
      <w:r>
        <w:rPr>
          <w:spacing w:val="12"/>
          <w:sz w:val="18"/>
        </w:rPr>
        <w:t> </w:t>
      </w:r>
      <w:r>
        <w:rPr>
          <w:sz w:val="18"/>
        </w:rPr>
        <w:t>за</w:t>
      </w:r>
      <w:r>
        <w:rPr>
          <w:spacing w:val="11"/>
          <w:sz w:val="18"/>
        </w:rPr>
        <w:t> </w:t>
      </w:r>
      <w:r>
        <w:rPr>
          <w:sz w:val="18"/>
        </w:rPr>
        <w:t>III</w:t>
      </w:r>
      <w:r>
        <w:rPr>
          <w:spacing w:val="7"/>
          <w:sz w:val="18"/>
        </w:rPr>
        <w:t> </w:t>
      </w:r>
      <w:r>
        <w:rPr>
          <w:sz w:val="18"/>
        </w:rPr>
        <w:t>квартал</w:t>
      </w:r>
      <w:r>
        <w:rPr>
          <w:spacing w:val="12"/>
          <w:sz w:val="18"/>
        </w:rPr>
        <w:t> </w:t>
      </w:r>
      <w:r>
        <w:rPr>
          <w:sz w:val="18"/>
        </w:rPr>
        <w:t>2026</w:t>
      </w:r>
      <w:r>
        <w:rPr>
          <w:spacing w:val="12"/>
          <w:sz w:val="18"/>
        </w:rPr>
        <w:t> </w:t>
      </w:r>
      <w:r>
        <w:rPr>
          <w:spacing w:val="-4"/>
          <w:sz w:val="18"/>
        </w:rPr>
        <w:t>год"</w:t>
      </w:r>
    </w:p>
    <w:p>
      <w:pPr>
        <w:pStyle w:val="BodyText"/>
        <w:rPr>
          <w:sz w:val="18"/>
        </w:rPr>
      </w:pPr>
    </w:p>
    <w:p>
      <w:pPr>
        <w:pStyle w:val="BodyText"/>
        <w:spacing w:before="5"/>
        <w:rPr>
          <w:sz w:val="18"/>
        </w:rPr>
      </w:pPr>
    </w:p>
    <w:p>
      <w:pPr>
        <w:pStyle w:val="Heading1"/>
        <w:spacing w:line="264" w:lineRule="auto"/>
      </w:pPr>
      <w:r>
        <w:rPr/>
        <w:t>Распределение бюджетных ассигнований по разделам, подразделам класcификации расходо</w:t>
      </w:r>
      <w:r>
        <w:rPr/>
        <w:t>в</w:t>
      </w:r>
      <w:r>
        <w:rPr/>
        <w:t> </w:t>
      </w:r>
      <w:r>
        <w:rPr>
          <w:spacing w:val="-2"/>
        </w:rPr>
        <w:t>бюджета</w:t>
      </w:r>
    </w:p>
    <w:p>
      <w:pPr>
        <w:pStyle w:val="BodyText"/>
        <w:spacing w:before="103"/>
        <w:rPr>
          <w:b/>
          <w:sz w:val="21"/>
        </w:rPr>
      </w:pPr>
    </w:p>
    <w:p>
      <w:pPr>
        <w:spacing w:before="1"/>
        <w:ind w:left="0" w:right="119" w:firstLine="0"/>
        <w:jc w:val="right"/>
        <w:rPr>
          <w:sz w:val="15"/>
        </w:rPr>
      </w:pPr>
      <w:r>
        <w:rPr>
          <w:sz w:val="15"/>
        </w:rPr>
        <w:t>(тыс.</w:t>
      </w:r>
      <w:r>
        <w:rPr>
          <w:spacing w:val="-5"/>
          <w:sz w:val="15"/>
        </w:rPr>
        <w:t> </w:t>
      </w:r>
      <w:r>
        <w:rPr>
          <w:spacing w:val="-2"/>
          <w:sz w:val="15"/>
        </w:rPr>
        <w:t>рублей)</w:t>
      </w:r>
    </w:p>
    <w:tbl>
      <w:tblPr>
        <w:tblW w:w="0" w:type="auto"/>
        <w:jc w:val="left"/>
        <w:tblInd w:w="1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5"/>
        <w:gridCol w:w="4863"/>
        <w:gridCol w:w="1190"/>
        <w:gridCol w:w="1098"/>
        <w:gridCol w:w="1248"/>
      </w:tblGrid>
      <w:tr>
        <w:trPr>
          <w:trHeight w:val="1082" w:hRule="atLeast"/>
        </w:trPr>
        <w:tc>
          <w:tcPr>
            <w:tcW w:w="855" w:type="dxa"/>
          </w:tcPr>
          <w:p>
            <w:pPr>
              <w:pStyle w:val="TableParagraph"/>
              <w:spacing w:before="142"/>
              <w:jc w:val="left"/>
              <w:rPr>
                <w:sz w:val="17"/>
              </w:rPr>
            </w:pPr>
          </w:p>
          <w:p>
            <w:pPr>
              <w:pStyle w:val="TableParagraph"/>
              <w:spacing w:line="268" w:lineRule="auto"/>
              <w:ind w:left="73" w:right="28" w:firstLine="98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Раздел</w:t>
            </w:r>
            <w:r>
              <w:rPr>
                <w:spacing w:val="-2"/>
                <w:sz w:val="17"/>
              </w:rPr>
              <w:t>,</w:t>
            </w:r>
            <w:r>
              <w:rPr>
                <w:spacing w:val="-2"/>
                <w:sz w:val="17"/>
              </w:rPr>
              <w:t> подраздел</w:t>
            </w:r>
          </w:p>
        </w:tc>
        <w:tc>
          <w:tcPr>
            <w:tcW w:w="4863" w:type="dxa"/>
          </w:tcPr>
          <w:p>
            <w:pPr>
              <w:pStyle w:val="TableParagraph"/>
              <w:jc w:val="left"/>
              <w:rPr>
                <w:sz w:val="17"/>
              </w:rPr>
            </w:pPr>
          </w:p>
          <w:p>
            <w:pPr>
              <w:pStyle w:val="TableParagraph"/>
              <w:spacing w:before="51"/>
              <w:jc w:val="left"/>
              <w:rPr>
                <w:sz w:val="17"/>
              </w:rPr>
            </w:pPr>
          </w:p>
          <w:p>
            <w:pPr>
              <w:pStyle w:val="TableParagraph"/>
              <w:ind w:left="1020"/>
              <w:jc w:val="left"/>
              <w:rPr>
                <w:sz w:val="17"/>
              </w:rPr>
            </w:pPr>
            <w:r>
              <w:rPr>
                <w:sz w:val="17"/>
              </w:rPr>
              <w:t>Наименование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разделов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и</w:t>
            </w:r>
            <w:r>
              <w:rPr>
                <w:spacing w:val="2"/>
                <w:sz w:val="17"/>
              </w:rPr>
              <w:t> </w:t>
            </w:r>
            <w:r>
              <w:rPr>
                <w:spacing w:val="-2"/>
                <w:sz w:val="17"/>
              </w:rPr>
              <w:t>подразделов</w:t>
            </w:r>
          </w:p>
        </w:tc>
        <w:tc>
          <w:tcPr>
            <w:tcW w:w="1190" w:type="dxa"/>
          </w:tcPr>
          <w:p>
            <w:pPr>
              <w:pStyle w:val="TableParagraph"/>
              <w:spacing w:line="268" w:lineRule="auto" w:before="118"/>
              <w:ind w:left="33" w:right="15"/>
              <w:rPr>
                <w:sz w:val="17"/>
              </w:rPr>
            </w:pPr>
            <w:r>
              <w:rPr>
                <w:spacing w:val="-2"/>
                <w:sz w:val="17"/>
              </w:rPr>
              <w:t>Утвержденны</w:t>
            </w:r>
            <w:r>
              <w:rPr>
                <w:spacing w:val="-2"/>
                <w:sz w:val="17"/>
              </w:rPr>
              <w:t>е</w:t>
            </w:r>
            <w:r>
              <w:rPr>
                <w:spacing w:val="-2"/>
                <w:sz w:val="17"/>
              </w:rPr>
              <w:t> бюджетны</w:t>
            </w:r>
            <w:r>
              <w:rPr>
                <w:spacing w:val="-2"/>
                <w:sz w:val="17"/>
              </w:rPr>
              <w:t>е</w:t>
            </w:r>
            <w:r>
              <w:rPr>
                <w:spacing w:val="-2"/>
                <w:sz w:val="17"/>
              </w:rPr>
              <w:t> назначения</w:t>
            </w:r>
            <w:r>
              <w:rPr>
                <w:spacing w:val="-2"/>
                <w:sz w:val="17"/>
              </w:rPr>
              <w:t>,</w:t>
            </w:r>
            <w:r>
              <w:rPr>
                <w:spacing w:val="-2"/>
                <w:sz w:val="17"/>
              </w:rPr>
              <w:t> тыс.рублей</w:t>
            </w:r>
          </w:p>
        </w:tc>
        <w:tc>
          <w:tcPr>
            <w:tcW w:w="1098" w:type="dxa"/>
          </w:tcPr>
          <w:p>
            <w:pPr>
              <w:pStyle w:val="TableParagraph"/>
              <w:spacing w:before="142"/>
              <w:jc w:val="left"/>
              <w:rPr>
                <w:sz w:val="17"/>
              </w:rPr>
            </w:pPr>
          </w:p>
          <w:p>
            <w:pPr>
              <w:pStyle w:val="TableParagraph"/>
              <w:spacing w:line="268" w:lineRule="auto"/>
              <w:ind w:left="153" w:hanging="70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Исполнение</w:t>
            </w:r>
            <w:r>
              <w:rPr>
                <w:spacing w:val="-2"/>
                <w:sz w:val="17"/>
              </w:rPr>
              <w:t>,</w:t>
            </w:r>
            <w:r>
              <w:rPr>
                <w:spacing w:val="-2"/>
                <w:sz w:val="17"/>
              </w:rPr>
              <w:t> тыс.рублей</w:t>
            </w:r>
          </w:p>
        </w:tc>
        <w:tc>
          <w:tcPr>
            <w:tcW w:w="1248" w:type="dxa"/>
          </w:tcPr>
          <w:p>
            <w:pPr>
              <w:pStyle w:val="TableParagraph"/>
              <w:spacing w:before="27"/>
              <w:jc w:val="left"/>
              <w:rPr>
                <w:sz w:val="17"/>
              </w:rPr>
            </w:pPr>
          </w:p>
          <w:p>
            <w:pPr>
              <w:pStyle w:val="TableParagraph"/>
              <w:spacing w:line="268" w:lineRule="auto"/>
              <w:ind w:left="106" w:right="69" w:hanging="7"/>
              <w:rPr>
                <w:sz w:val="17"/>
              </w:rPr>
            </w:pPr>
            <w:r>
              <w:rPr>
                <w:sz w:val="17"/>
              </w:rPr>
              <w:t>%</w:t>
            </w:r>
            <w:r>
              <w:rPr>
                <w:spacing w:val="-11"/>
                <w:sz w:val="17"/>
              </w:rPr>
              <w:t> </w:t>
            </w:r>
            <w:r>
              <w:rPr>
                <w:sz w:val="17"/>
              </w:rPr>
              <w:t>исполнени</w:t>
            </w:r>
            <w:r>
              <w:rPr>
                <w:sz w:val="17"/>
              </w:rPr>
              <w:t>я</w:t>
            </w:r>
            <w:r>
              <w:rPr>
                <w:sz w:val="17"/>
              </w:rPr>
              <w:t> </w:t>
            </w:r>
            <w:r>
              <w:rPr>
                <w:spacing w:val="-2"/>
                <w:sz w:val="17"/>
              </w:rPr>
              <w:t>утвержденны</w:t>
            </w:r>
            <w:r>
              <w:rPr>
                <w:spacing w:val="-2"/>
                <w:sz w:val="17"/>
              </w:rPr>
              <w:t>х</w:t>
            </w:r>
            <w:r>
              <w:rPr>
                <w:spacing w:val="-2"/>
                <w:sz w:val="17"/>
              </w:rPr>
              <w:t> назначений</w:t>
            </w:r>
          </w:p>
        </w:tc>
      </w:tr>
      <w:tr>
        <w:trPr>
          <w:trHeight w:val="227" w:hRule="atLeast"/>
        </w:trPr>
        <w:tc>
          <w:tcPr>
            <w:tcW w:w="855" w:type="dxa"/>
          </w:tcPr>
          <w:p>
            <w:pPr>
              <w:pStyle w:val="TableParagraph"/>
              <w:spacing w:before="33"/>
              <w:ind w:left="30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4863" w:type="dxa"/>
          </w:tcPr>
          <w:p>
            <w:pPr>
              <w:pStyle w:val="TableParagraph"/>
              <w:spacing w:before="33"/>
              <w:ind w:left="18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1190" w:type="dxa"/>
          </w:tcPr>
          <w:p>
            <w:pPr>
              <w:pStyle w:val="TableParagraph"/>
              <w:spacing w:before="33"/>
              <w:ind w:left="33" w:right="16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1098" w:type="dxa"/>
          </w:tcPr>
          <w:p>
            <w:pPr>
              <w:pStyle w:val="TableParagraph"/>
              <w:spacing w:before="33"/>
              <w:ind w:left="31" w:right="15"/>
              <w:rPr>
                <w:sz w:val="15"/>
              </w:rPr>
            </w:pPr>
            <w:r>
              <w:rPr>
                <w:spacing w:val="-10"/>
                <w:sz w:val="15"/>
              </w:rPr>
              <w:t>4</w:t>
            </w:r>
          </w:p>
        </w:tc>
        <w:tc>
          <w:tcPr>
            <w:tcW w:w="1248" w:type="dxa"/>
          </w:tcPr>
          <w:p>
            <w:pPr>
              <w:pStyle w:val="TableParagraph"/>
              <w:spacing w:before="33"/>
              <w:ind w:left="26"/>
              <w:rPr>
                <w:sz w:val="15"/>
              </w:rPr>
            </w:pPr>
            <w:r>
              <w:rPr>
                <w:spacing w:val="-10"/>
                <w:sz w:val="15"/>
              </w:rPr>
              <w:t>5</w:t>
            </w:r>
          </w:p>
        </w:tc>
      </w:tr>
      <w:tr>
        <w:trPr>
          <w:trHeight w:val="262" w:hRule="atLeast"/>
        </w:trPr>
        <w:tc>
          <w:tcPr>
            <w:tcW w:w="855" w:type="dxa"/>
          </w:tcPr>
          <w:p>
            <w:pPr>
              <w:pStyle w:val="TableParagraph"/>
              <w:spacing w:before="28"/>
              <w:ind w:left="30" w:right="7"/>
              <w:rPr>
                <w:b/>
                <w:sz w:val="18"/>
              </w:rPr>
            </w:pPr>
            <w:r>
              <w:rPr>
                <w:b/>
                <w:sz w:val="18"/>
              </w:rPr>
              <w:t>01</w:t>
            </w:r>
            <w:r>
              <w:rPr>
                <w:b/>
                <w:spacing w:val="4"/>
                <w:sz w:val="18"/>
              </w:rPr>
              <w:t> </w:t>
            </w:r>
            <w:r>
              <w:rPr>
                <w:b/>
                <w:spacing w:val="-5"/>
                <w:sz w:val="18"/>
              </w:rPr>
              <w:t>00</w:t>
            </w:r>
          </w:p>
        </w:tc>
        <w:tc>
          <w:tcPr>
            <w:tcW w:w="4863" w:type="dxa"/>
          </w:tcPr>
          <w:p>
            <w:pPr>
              <w:pStyle w:val="TableParagraph"/>
              <w:spacing w:before="5"/>
              <w:ind w:left="3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Общегосударственные</w:t>
            </w:r>
            <w:r>
              <w:rPr>
                <w:b/>
                <w:spacing w:val="12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вопросы</w:t>
            </w:r>
          </w:p>
        </w:tc>
        <w:tc>
          <w:tcPr>
            <w:tcW w:w="1190" w:type="dxa"/>
          </w:tcPr>
          <w:p>
            <w:pPr>
              <w:pStyle w:val="TableParagraph"/>
              <w:spacing w:before="28"/>
              <w:ind w:left="3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3,387.97648</w:t>
            </w:r>
          </w:p>
        </w:tc>
        <w:tc>
          <w:tcPr>
            <w:tcW w:w="1098" w:type="dxa"/>
          </w:tcPr>
          <w:p>
            <w:pPr>
              <w:pStyle w:val="TableParagraph"/>
              <w:spacing w:before="28"/>
              <w:ind w:left="3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2,424.62762</w:t>
            </w:r>
          </w:p>
        </w:tc>
        <w:tc>
          <w:tcPr>
            <w:tcW w:w="1248" w:type="dxa"/>
          </w:tcPr>
          <w:p>
            <w:pPr>
              <w:pStyle w:val="TableParagraph"/>
              <w:spacing w:before="28"/>
              <w:ind w:left="26" w:right="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71.57</w:t>
            </w:r>
          </w:p>
        </w:tc>
      </w:tr>
      <w:tr>
        <w:trPr>
          <w:trHeight w:val="527" w:hRule="atLeast"/>
        </w:trPr>
        <w:tc>
          <w:tcPr>
            <w:tcW w:w="855" w:type="dxa"/>
          </w:tcPr>
          <w:p>
            <w:pPr>
              <w:pStyle w:val="TableParagraph"/>
              <w:spacing w:before="167"/>
              <w:ind w:left="30" w:right="7"/>
              <w:rPr>
                <w:sz w:val="18"/>
              </w:rPr>
            </w:pPr>
            <w:r>
              <w:rPr>
                <w:sz w:val="18"/>
              </w:rPr>
              <w:t>01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02</w:t>
            </w:r>
          </w:p>
        </w:tc>
        <w:tc>
          <w:tcPr>
            <w:tcW w:w="4863" w:type="dxa"/>
          </w:tcPr>
          <w:p>
            <w:pPr>
              <w:pStyle w:val="TableParagraph"/>
              <w:spacing w:line="268" w:lineRule="auto" w:before="5"/>
              <w:ind w:left="32"/>
              <w:jc w:val="left"/>
              <w:rPr>
                <w:sz w:val="18"/>
              </w:rPr>
            </w:pPr>
            <w:r>
              <w:rPr>
                <w:sz w:val="18"/>
              </w:rPr>
              <w:t>Функционирование высшего должностного лица субъек</w:t>
            </w:r>
            <w:r>
              <w:rPr>
                <w:sz w:val="18"/>
              </w:rPr>
              <w:t>та</w:t>
            </w:r>
            <w:r>
              <w:rPr>
                <w:sz w:val="18"/>
              </w:rPr>
              <w:t> Российской</w:t>
            </w:r>
            <w:r>
              <w:rPr>
                <w:spacing w:val="22"/>
                <w:sz w:val="18"/>
              </w:rPr>
              <w:t> </w:t>
            </w:r>
            <w:r>
              <w:rPr>
                <w:sz w:val="18"/>
              </w:rPr>
              <w:t>Федерации</w:t>
            </w:r>
            <w:r>
              <w:rPr>
                <w:spacing w:val="23"/>
                <w:sz w:val="18"/>
              </w:rPr>
              <w:t> </w:t>
            </w:r>
            <w:r>
              <w:rPr>
                <w:sz w:val="18"/>
              </w:rPr>
              <w:t>и</w:t>
            </w:r>
            <w:r>
              <w:rPr>
                <w:spacing w:val="22"/>
                <w:sz w:val="18"/>
              </w:rPr>
              <w:t> </w:t>
            </w:r>
            <w:r>
              <w:rPr>
                <w:sz w:val="18"/>
              </w:rPr>
              <w:t>органа</w:t>
            </w:r>
            <w:r>
              <w:rPr>
                <w:spacing w:val="15"/>
                <w:sz w:val="18"/>
              </w:rPr>
              <w:t> </w:t>
            </w:r>
            <w:r>
              <w:rPr>
                <w:sz w:val="18"/>
              </w:rPr>
              <w:t>местного</w:t>
            </w:r>
            <w:r>
              <w:rPr>
                <w:spacing w:val="16"/>
                <w:sz w:val="18"/>
              </w:rPr>
              <w:t> </w:t>
            </w:r>
            <w:r>
              <w:rPr>
                <w:spacing w:val="-2"/>
                <w:sz w:val="18"/>
              </w:rPr>
              <w:t>самоуправления</w:t>
            </w:r>
          </w:p>
        </w:tc>
        <w:tc>
          <w:tcPr>
            <w:tcW w:w="1190" w:type="dxa"/>
          </w:tcPr>
          <w:p>
            <w:pPr>
              <w:pStyle w:val="TableParagraph"/>
              <w:spacing w:before="167"/>
              <w:ind w:left="33"/>
              <w:rPr>
                <w:sz w:val="18"/>
              </w:rPr>
            </w:pPr>
            <w:r>
              <w:rPr>
                <w:spacing w:val="-2"/>
                <w:sz w:val="18"/>
              </w:rPr>
              <w:t>865.45177</w:t>
            </w:r>
          </w:p>
        </w:tc>
        <w:tc>
          <w:tcPr>
            <w:tcW w:w="1098" w:type="dxa"/>
          </w:tcPr>
          <w:p>
            <w:pPr>
              <w:pStyle w:val="TableParagraph"/>
              <w:spacing w:before="167"/>
              <w:ind w:left="31"/>
              <w:rPr>
                <w:sz w:val="18"/>
              </w:rPr>
            </w:pPr>
            <w:r>
              <w:rPr>
                <w:spacing w:val="-2"/>
                <w:sz w:val="18"/>
              </w:rPr>
              <w:t>648.70191</w:t>
            </w:r>
          </w:p>
        </w:tc>
        <w:tc>
          <w:tcPr>
            <w:tcW w:w="1248" w:type="dxa"/>
          </w:tcPr>
          <w:p>
            <w:pPr>
              <w:pStyle w:val="TableParagraph"/>
              <w:spacing w:before="167"/>
              <w:ind w:left="26" w:right="7"/>
              <w:rPr>
                <w:sz w:val="18"/>
              </w:rPr>
            </w:pPr>
            <w:r>
              <w:rPr>
                <w:spacing w:val="-2"/>
                <w:sz w:val="18"/>
              </w:rPr>
              <w:t>74.96</w:t>
            </w:r>
          </w:p>
        </w:tc>
      </w:tr>
      <w:tr>
        <w:trPr>
          <w:trHeight w:val="805" w:hRule="atLeast"/>
        </w:trPr>
        <w:tc>
          <w:tcPr>
            <w:tcW w:w="855" w:type="dxa"/>
          </w:tcPr>
          <w:p>
            <w:pPr>
              <w:pStyle w:val="TableParagraph"/>
              <w:spacing w:before="98"/>
              <w:jc w:val="left"/>
              <w:rPr>
                <w:sz w:val="18"/>
              </w:rPr>
            </w:pPr>
          </w:p>
          <w:p>
            <w:pPr>
              <w:pStyle w:val="TableParagraph"/>
              <w:spacing w:before="1"/>
              <w:ind w:left="30" w:right="7"/>
              <w:rPr>
                <w:sz w:val="18"/>
              </w:rPr>
            </w:pPr>
            <w:r>
              <w:rPr>
                <w:sz w:val="18"/>
              </w:rPr>
              <w:t>01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04</w:t>
            </w:r>
          </w:p>
        </w:tc>
        <w:tc>
          <w:tcPr>
            <w:tcW w:w="4863" w:type="dxa"/>
          </w:tcPr>
          <w:p>
            <w:pPr>
              <w:pStyle w:val="TableParagraph"/>
              <w:spacing w:before="5"/>
              <w:ind w:left="32"/>
              <w:jc w:val="left"/>
              <w:rPr>
                <w:sz w:val="18"/>
              </w:rPr>
            </w:pPr>
            <w:r>
              <w:rPr>
                <w:sz w:val="18"/>
              </w:rPr>
              <w:t>Функционирование</w:t>
            </w:r>
            <w:r>
              <w:rPr>
                <w:spacing w:val="39"/>
                <w:sz w:val="18"/>
              </w:rPr>
              <w:t> </w:t>
            </w:r>
            <w:r>
              <w:rPr>
                <w:sz w:val="18"/>
              </w:rPr>
              <w:t>Правительства</w:t>
            </w:r>
            <w:r>
              <w:rPr>
                <w:spacing w:val="39"/>
                <w:sz w:val="18"/>
              </w:rPr>
              <w:t> </w:t>
            </w:r>
            <w:r>
              <w:rPr>
                <w:sz w:val="18"/>
              </w:rPr>
              <w:t>Российской</w:t>
            </w:r>
            <w:r>
              <w:rPr>
                <w:spacing w:val="50"/>
                <w:sz w:val="18"/>
              </w:rPr>
              <w:t> </w:t>
            </w:r>
            <w:r>
              <w:rPr>
                <w:spacing w:val="-2"/>
                <w:sz w:val="18"/>
              </w:rPr>
              <w:t>Федерации</w:t>
            </w:r>
          </w:p>
          <w:p>
            <w:pPr>
              <w:pStyle w:val="TableParagraph"/>
              <w:spacing w:line="268" w:lineRule="auto" w:before="24"/>
              <w:ind w:left="32"/>
              <w:jc w:val="left"/>
              <w:rPr>
                <w:sz w:val="18"/>
              </w:rPr>
            </w:pPr>
            <w:r>
              <w:rPr>
                <w:sz w:val="18"/>
              </w:rPr>
              <w:t>, высших исполнительных органов государственной влас</w:t>
            </w:r>
            <w:r>
              <w:rPr>
                <w:sz w:val="18"/>
              </w:rPr>
              <w:t>ти</w:t>
            </w:r>
            <w:r>
              <w:rPr>
                <w:sz w:val="18"/>
              </w:rPr>
              <w:t> субъектов</w:t>
            </w:r>
            <w:r>
              <w:rPr>
                <w:spacing w:val="24"/>
                <w:sz w:val="18"/>
              </w:rPr>
              <w:t> </w:t>
            </w:r>
            <w:r>
              <w:rPr>
                <w:sz w:val="18"/>
              </w:rPr>
              <w:t>Российской</w:t>
            </w:r>
            <w:r>
              <w:rPr>
                <w:spacing w:val="24"/>
                <w:sz w:val="18"/>
              </w:rPr>
              <w:t> </w:t>
            </w:r>
            <w:r>
              <w:rPr>
                <w:sz w:val="18"/>
              </w:rPr>
              <w:t>Федерации,</w:t>
            </w:r>
            <w:r>
              <w:rPr>
                <w:spacing w:val="17"/>
                <w:sz w:val="18"/>
              </w:rPr>
              <w:t> </w:t>
            </w:r>
            <w:r>
              <w:rPr>
                <w:sz w:val="18"/>
              </w:rPr>
              <w:t>местных</w:t>
            </w:r>
            <w:r>
              <w:rPr>
                <w:spacing w:val="17"/>
                <w:sz w:val="18"/>
              </w:rPr>
              <w:t> </w:t>
            </w:r>
            <w:r>
              <w:rPr>
                <w:spacing w:val="-2"/>
                <w:sz w:val="18"/>
              </w:rPr>
              <w:t>администраций</w:t>
            </w:r>
          </w:p>
        </w:tc>
        <w:tc>
          <w:tcPr>
            <w:tcW w:w="1190" w:type="dxa"/>
          </w:tcPr>
          <w:p>
            <w:pPr>
              <w:pStyle w:val="TableParagraph"/>
              <w:spacing w:before="98"/>
              <w:jc w:val="left"/>
              <w:rPr>
                <w:sz w:val="18"/>
              </w:rPr>
            </w:pPr>
          </w:p>
          <w:p>
            <w:pPr>
              <w:pStyle w:val="TableParagraph"/>
              <w:spacing w:before="1"/>
              <w:ind w:left="33"/>
              <w:rPr>
                <w:sz w:val="18"/>
              </w:rPr>
            </w:pPr>
            <w:r>
              <w:rPr>
                <w:spacing w:val="-2"/>
                <w:sz w:val="18"/>
              </w:rPr>
              <w:t>1,285.91017</w:t>
            </w:r>
          </w:p>
        </w:tc>
        <w:tc>
          <w:tcPr>
            <w:tcW w:w="1098" w:type="dxa"/>
          </w:tcPr>
          <w:p>
            <w:pPr>
              <w:pStyle w:val="TableParagraph"/>
              <w:spacing w:before="98"/>
              <w:jc w:val="left"/>
              <w:rPr>
                <w:sz w:val="18"/>
              </w:rPr>
            </w:pPr>
          </w:p>
          <w:p>
            <w:pPr>
              <w:pStyle w:val="TableParagraph"/>
              <w:spacing w:before="1"/>
              <w:ind w:left="31"/>
              <w:rPr>
                <w:sz w:val="18"/>
              </w:rPr>
            </w:pPr>
            <w:r>
              <w:rPr>
                <w:spacing w:val="-2"/>
                <w:sz w:val="18"/>
              </w:rPr>
              <w:t>899.87717</w:t>
            </w:r>
          </w:p>
        </w:tc>
        <w:tc>
          <w:tcPr>
            <w:tcW w:w="1248" w:type="dxa"/>
          </w:tcPr>
          <w:p>
            <w:pPr>
              <w:pStyle w:val="TableParagraph"/>
              <w:spacing w:before="98"/>
              <w:jc w:val="left"/>
              <w:rPr>
                <w:sz w:val="18"/>
              </w:rPr>
            </w:pPr>
          </w:p>
          <w:p>
            <w:pPr>
              <w:pStyle w:val="TableParagraph"/>
              <w:spacing w:before="1"/>
              <w:ind w:left="26" w:right="7"/>
              <w:rPr>
                <w:sz w:val="18"/>
              </w:rPr>
            </w:pPr>
            <w:r>
              <w:rPr>
                <w:spacing w:val="-2"/>
                <w:sz w:val="18"/>
              </w:rPr>
              <w:t>69.98</w:t>
            </w:r>
          </w:p>
        </w:tc>
      </w:tr>
      <w:tr>
        <w:trPr>
          <w:trHeight w:val="770" w:hRule="atLeast"/>
        </w:trPr>
        <w:tc>
          <w:tcPr>
            <w:tcW w:w="855" w:type="dxa"/>
          </w:tcPr>
          <w:p>
            <w:pPr>
              <w:pStyle w:val="TableParagraph"/>
              <w:spacing w:before="75"/>
              <w:jc w:val="left"/>
              <w:rPr>
                <w:sz w:val="18"/>
              </w:rPr>
            </w:pPr>
          </w:p>
          <w:p>
            <w:pPr>
              <w:pStyle w:val="TableParagraph"/>
              <w:ind w:left="30" w:right="7"/>
              <w:rPr>
                <w:sz w:val="18"/>
              </w:rPr>
            </w:pPr>
            <w:r>
              <w:rPr>
                <w:sz w:val="18"/>
              </w:rPr>
              <w:t>01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06</w:t>
            </w:r>
          </w:p>
        </w:tc>
        <w:tc>
          <w:tcPr>
            <w:tcW w:w="4863" w:type="dxa"/>
          </w:tcPr>
          <w:p>
            <w:pPr>
              <w:pStyle w:val="TableParagraph"/>
              <w:spacing w:line="268" w:lineRule="auto" w:before="5"/>
              <w:ind w:left="32" w:right="5"/>
              <w:jc w:val="left"/>
              <w:rPr>
                <w:sz w:val="18"/>
              </w:rPr>
            </w:pPr>
            <w:r>
              <w:rPr>
                <w:sz w:val="18"/>
              </w:rPr>
              <w:t>Обеспечение деятельности финансовых, налоговых </w:t>
            </w:r>
            <w:r>
              <w:rPr>
                <w:sz w:val="18"/>
              </w:rPr>
              <w:t>и</w:t>
            </w:r>
            <w:r>
              <w:rPr>
                <w:sz w:val="18"/>
              </w:rPr>
              <w:t> таможенных органов и органов финансового (финансового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>бюджетного)надзора</w:t>
            </w:r>
          </w:p>
        </w:tc>
        <w:tc>
          <w:tcPr>
            <w:tcW w:w="1190" w:type="dxa"/>
          </w:tcPr>
          <w:p>
            <w:pPr>
              <w:pStyle w:val="TableParagraph"/>
              <w:spacing w:before="75"/>
              <w:jc w:val="left"/>
              <w:rPr>
                <w:sz w:val="18"/>
              </w:rPr>
            </w:pPr>
          </w:p>
          <w:p>
            <w:pPr>
              <w:pStyle w:val="TableParagraph"/>
              <w:ind w:left="33"/>
              <w:rPr>
                <w:sz w:val="18"/>
              </w:rPr>
            </w:pPr>
            <w:r>
              <w:rPr>
                <w:spacing w:val="-2"/>
                <w:sz w:val="18"/>
              </w:rPr>
              <w:t>303.79920</w:t>
            </w:r>
          </w:p>
        </w:tc>
        <w:tc>
          <w:tcPr>
            <w:tcW w:w="1098" w:type="dxa"/>
          </w:tcPr>
          <w:p>
            <w:pPr>
              <w:pStyle w:val="TableParagraph"/>
              <w:spacing w:before="75"/>
              <w:jc w:val="left"/>
              <w:rPr>
                <w:sz w:val="18"/>
              </w:rPr>
            </w:pPr>
          </w:p>
          <w:p>
            <w:pPr>
              <w:pStyle w:val="TableParagraph"/>
              <w:ind w:left="31"/>
              <w:rPr>
                <w:sz w:val="18"/>
              </w:rPr>
            </w:pPr>
            <w:r>
              <w:rPr>
                <w:spacing w:val="-2"/>
                <w:sz w:val="18"/>
              </w:rPr>
              <w:t>254.38000</w:t>
            </w:r>
          </w:p>
        </w:tc>
        <w:tc>
          <w:tcPr>
            <w:tcW w:w="1248" w:type="dxa"/>
          </w:tcPr>
          <w:p>
            <w:pPr>
              <w:pStyle w:val="TableParagraph"/>
              <w:spacing w:before="75"/>
              <w:jc w:val="left"/>
              <w:rPr>
                <w:sz w:val="18"/>
              </w:rPr>
            </w:pPr>
          </w:p>
          <w:p>
            <w:pPr>
              <w:pStyle w:val="TableParagraph"/>
              <w:ind w:left="26" w:right="7"/>
              <w:rPr>
                <w:sz w:val="18"/>
              </w:rPr>
            </w:pPr>
            <w:r>
              <w:rPr>
                <w:spacing w:val="-2"/>
                <w:sz w:val="18"/>
              </w:rPr>
              <w:t>83.73</w:t>
            </w:r>
          </w:p>
        </w:tc>
      </w:tr>
      <w:tr>
        <w:trPr>
          <w:trHeight w:val="285" w:hRule="atLeast"/>
        </w:trPr>
        <w:tc>
          <w:tcPr>
            <w:tcW w:w="855" w:type="dxa"/>
          </w:tcPr>
          <w:p>
            <w:pPr>
              <w:pStyle w:val="TableParagraph"/>
              <w:spacing w:before="40"/>
              <w:ind w:left="30" w:right="7"/>
              <w:rPr>
                <w:sz w:val="18"/>
              </w:rPr>
            </w:pPr>
            <w:r>
              <w:rPr>
                <w:sz w:val="18"/>
              </w:rPr>
              <w:t>01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11</w:t>
            </w:r>
          </w:p>
        </w:tc>
        <w:tc>
          <w:tcPr>
            <w:tcW w:w="4863" w:type="dxa"/>
          </w:tcPr>
          <w:p>
            <w:pPr>
              <w:pStyle w:val="TableParagraph"/>
              <w:spacing w:before="5"/>
              <w:ind w:left="32"/>
              <w:jc w:val="left"/>
              <w:rPr>
                <w:sz w:val="18"/>
              </w:rPr>
            </w:pPr>
            <w:r>
              <w:rPr>
                <w:sz w:val="18"/>
              </w:rPr>
              <w:t>Резервные</w:t>
            </w:r>
            <w:r>
              <w:rPr>
                <w:spacing w:val="20"/>
                <w:sz w:val="18"/>
              </w:rPr>
              <w:t> </w:t>
            </w:r>
            <w:r>
              <w:rPr>
                <w:spacing w:val="-2"/>
                <w:sz w:val="18"/>
              </w:rPr>
              <w:t>фонды</w:t>
            </w:r>
          </w:p>
        </w:tc>
        <w:tc>
          <w:tcPr>
            <w:tcW w:w="1190" w:type="dxa"/>
          </w:tcPr>
          <w:p>
            <w:pPr>
              <w:pStyle w:val="TableParagraph"/>
              <w:spacing w:before="40"/>
              <w:ind w:left="33"/>
              <w:rPr>
                <w:sz w:val="18"/>
              </w:rPr>
            </w:pPr>
            <w:r>
              <w:rPr>
                <w:spacing w:val="-2"/>
                <w:sz w:val="18"/>
              </w:rPr>
              <w:t>1.00000</w:t>
            </w:r>
          </w:p>
        </w:tc>
        <w:tc>
          <w:tcPr>
            <w:tcW w:w="1098" w:type="dxa"/>
          </w:tcPr>
          <w:p>
            <w:pPr>
              <w:pStyle w:val="TableParagraph"/>
              <w:spacing w:before="40"/>
              <w:ind w:left="31"/>
              <w:rPr>
                <w:sz w:val="18"/>
              </w:rPr>
            </w:pPr>
            <w:r>
              <w:rPr>
                <w:spacing w:val="-2"/>
                <w:sz w:val="18"/>
              </w:rPr>
              <w:t>0.00000</w:t>
            </w:r>
          </w:p>
        </w:tc>
        <w:tc>
          <w:tcPr>
            <w:tcW w:w="1248" w:type="dxa"/>
          </w:tcPr>
          <w:p>
            <w:pPr>
              <w:pStyle w:val="TableParagraph"/>
              <w:spacing w:before="40"/>
              <w:ind w:left="26" w:right="7"/>
              <w:rPr>
                <w:sz w:val="18"/>
              </w:rPr>
            </w:pPr>
            <w:r>
              <w:rPr>
                <w:spacing w:val="-4"/>
                <w:sz w:val="18"/>
              </w:rPr>
              <w:t>0.00</w:t>
            </w:r>
          </w:p>
        </w:tc>
      </w:tr>
      <w:tr>
        <w:trPr>
          <w:trHeight w:val="343" w:hRule="atLeast"/>
        </w:trPr>
        <w:tc>
          <w:tcPr>
            <w:tcW w:w="855" w:type="dxa"/>
          </w:tcPr>
          <w:p>
            <w:pPr>
              <w:pStyle w:val="TableParagraph"/>
              <w:spacing w:before="74"/>
              <w:ind w:left="30" w:right="7"/>
              <w:rPr>
                <w:sz w:val="18"/>
              </w:rPr>
            </w:pPr>
            <w:r>
              <w:rPr>
                <w:sz w:val="18"/>
              </w:rPr>
              <w:t>01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13</w:t>
            </w:r>
          </w:p>
        </w:tc>
        <w:tc>
          <w:tcPr>
            <w:tcW w:w="4863" w:type="dxa"/>
          </w:tcPr>
          <w:p>
            <w:pPr>
              <w:pStyle w:val="TableParagraph"/>
              <w:spacing w:before="5"/>
              <w:ind w:left="32"/>
              <w:jc w:val="left"/>
              <w:rPr>
                <w:sz w:val="18"/>
              </w:rPr>
            </w:pPr>
            <w:r>
              <w:rPr>
                <w:sz w:val="18"/>
              </w:rPr>
              <w:t>Другие</w:t>
            </w:r>
            <w:r>
              <w:rPr>
                <w:spacing w:val="26"/>
                <w:sz w:val="18"/>
              </w:rPr>
              <w:t> </w:t>
            </w:r>
            <w:r>
              <w:rPr>
                <w:sz w:val="18"/>
              </w:rPr>
              <w:t>общегосударственные</w:t>
            </w:r>
            <w:r>
              <w:rPr>
                <w:spacing w:val="27"/>
                <w:sz w:val="18"/>
              </w:rPr>
              <w:t> </w:t>
            </w:r>
            <w:r>
              <w:rPr>
                <w:spacing w:val="-2"/>
                <w:sz w:val="18"/>
              </w:rPr>
              <w:t>вопросы</w:t>
            </w:r>
          </w:p>
        </w:tc>
        <w:tc>
          <w:tcPr>
            <w:tcW w:w="1190" w:type="dxa"/>
          </w:tcPr>
          <w:p>
            <w:pPr>
              <w:pStyle w:val="TableParagraph"/>
              <w:spacing w:before="74"/>
              <w:ind w:left="33"/>
              <w:rPr>
                <w:sz w:val="18"/>
              </w:rPr>
            </w:pPr>
            <w:r>
              <w:rPr>
                <w:spacing w:val="-2"/>
                <w:sz w:val="18"/>
              </w:rPr>
              <w:t>931.81534</w:t>
            </w:r>
          </w:p>
        </w:tc>
        <w:tc>
          <w:tcPr>
            <w:tcW w:w="1098" w:type="dxa"/>
          </w:tcPr>
          <w:p>
            <w:pPr>
              <w:pStyle w:val="TableParagraph"/>
              <w:spacing w:before="74"/>
              <w:ind w:left="31"/>
              <w:rPr>
                <w:sz w:val="18"/>
              </w:rPr>
            </w:pPr>
            <w:r>
              <w:rPr>
                <w:spacing w:val="-2"/>
                <w:sz w:val="18"/>
              </w:rPr>
              <w:t>621.66854</w:t>
            </w:r>
          </w:p>
        </w:tc>
        <w:tc>
          <w:tcPr>
            <w:tcW w:w="1248" w:type="dxa"/>
          </w:tcPr>
          <w:p>
            <w:pPr>
              <w:pStyle w:val="TableParagraph"/>
              <w:spacing w:before="74"/>
              <w:ind w:left="26" w:right="7"/>
              <w:rPr>
                <w:sz w:val="18"/>
              </w:rPr>
            </w:pPr>
            <w:r>
              <w:rPr>
                <w:spacing w:val="-2"/>
                <w:sz w:val="18"/>
              </w:rPr>
              <w:t>66.72</w:t>
            </w:r>
          </w:p>
        </w:tc>
      </w:tr>
      <w:tr>
        <w:trPr>
          <w:trHeight w:val="273" w:hRule="atLeast"/>
        </w:trPr>
        <w:tc>
          <w:tcPr>
            <w:tcW w:w="855" w:type="dxa"/>
          </w:tcPr>
          <w:p>
            <w:pPr>
              <w:pStyle w:val="TableParagraph"/>
              <w:spacing w:before="40"/>
              <w:ind w:left="30" w:right="7"/>
              <w:rPr>
                <w:b/>
                <w:sz w:val="18"/>
              </w:rPr>
            </w:pPr>
            <w:r>
              <w:rPr>
                <w:b/>
                <w:sz w:val="18"/>
              </w:rPr>
              <w:t>02</w:t>
            </w:r>
            <w:r>
              <w:rPr>
                <w:b/>
                <w:spacing w:val="4"/>
                <w:sz w:val="18"/>
              </w:rPr>
              <w:t> </w:t>
            </w:r>
            <w:r>
              <w:rPr>
                <w:b/>
                <w:spacing w:val="-5"/>
                <w:sz w:val="18"/>
              </w:rPr>
              <w:t>00</w:t>
            </w:r>
          </w:p>
        </w:tc>
        <w:tc>
          <w:tcPr>
            <w:tcW w:w="4863" w:type="dxa"/>
          </w:tcPr>
          <w:p>
            <w:pPr>
              <w:pStyle w:val="TableParagraph"/>
              <w:spacing w:before="5"/>
              <w:ind w:left="3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Национальная</w:t>
            </w:r>
            <w:r>
              <w:rPr>
                <w:b/>
                <w:spacing w:val="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оборона</w:t>
            </w:r>
          </w:p>
        </w:tc>
        <w:tc>
          <w:tcPr>
            <w:tcW w:w="1190" w:type="dxa"/>
          </w:tcPr>
          <w:p>
            <w:pPr>
              <w:pStyle w:val="TableParagraph"/>
              <w:spacing w:before="40"/>
              <w:ind w:left="3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326.90000</w:t>
            </w:r>
          </w:p>
        </w:tc>
        <w:tc>
          <w:tcPr>
            <w:tcW w:w="1098" w:type="dxa"/>
          </w:tcPr>
          <w:p>
            <w:pPr>
              <w:pStyle w:val="TableParagraph"/>
              <w:spacing w:before="40"/>
              <w:ind w:left="3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197.50319</w:t>
            </w:r>
          </w:p>
        </w:tc>
        <w:tc>
          <w:tcPr>
            <w:tcW w:w="1248" w:type="dxa"/>
          </w:tcPr>
          <w:p>
            <w:pPr>
              <w:pStyle w:val="TableParagraph"/>
              <w:spacing w:before="40"/>
              <w:ind w:left="26" w:right="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60.42</w:t>
            </w:r>
          </w:p>
        </w:tc>
      </w:tr>
      <w:tr>
        <w:trPr>
          <w:trHeight w:val="319" w:hRule="atLeast"/>
        </w:trPr>
        <w:tc>
          <w:tcPr>
            <w:tcW w:w="855" w:type="dxa"/>
          </w:tcPr>
          <w:p>
            <w:pPr>
              <w:pStyle w:val="TableParagraph"/>
              <w:spacing w:before="63"/>
              <w:ind w:left="30" w:right="7"/>
              <w:rPr>
                <w:sz w:val="18"/>
              </w:rPr>
            </w:pPr>
            <w:r>
              <w:rPr>
                <w:sz w:val="18"/>
              </w:rPr>
              <w:t>02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03</w:t>
            </w:r>
          </w:p>
        </w:tc>
        <w:tc>
          <w:tcPr>
            <w:tcW w:w="4863" w:type="dxa"/>
          </w:tcPr>
          <w:p>
            <w:pPr>
              <w:pStyle w:val="TableParagraph"/>
              <w:spacing w:before="5"/>
              <w:ind w:left="32"/>
              <w:jc w:val="left"/>
              <w:rPr>
                <w:sz w:val="18"/>
              </w:rPr>
            </w:pPr>
            <w:r>
              <w:rPr>
                <w:sz w:val="18"/>
              </w:rPr>
              <w:t>Мобилизационная</w:t>
            </w:r>
            <w:r>
              <w:rPr>
                <w:spacing w:val="23"/>
                <w:sz w:val="18"/>
              </w:rPr>
              <w:t> </w:t>
            </w:r>
            <w:r>
              <w:rPr>
                <w:sz w:val="18"/>
              </w:rPr>
              <w:t>и</w:t>
            </w:r>
            <w:r>
              <w:rPr>
                <w:spacing w:val="38"/>
                <w:sz w:val="18"/>
              </w:rPr>
              <w:t> </w:t>
            </w:r>
            <w:r>
              <w:rPr>
                <w:sz w:val="18"/>
              </w:rPr>
              <w:t>вневойсковая</w:t>
            </w:r>
            <w:r>
              <w:rPr>
                <w:spacing w:val="23"/>
                <w:sz w:val="18"/>
              </w:rPr>
              <w:t> </w:t>
            </w:r>
            <w:r>
              <w:rPr>
                <w:spacing w:val="-2"/>
                <w:sz w:val="18"/>
              </w:rPr>
              <w:t>подготовка</w:t>
            </w:r>
          </w:p>
        </w:tc>
        <w:tc>
          <w:tcPr>
            <w:tcW w:w="1190" w:type="dxa"/>
          </w:tcPr>
          <w:p>
            <w:pPr>
              <w:pStyle w:val="TableParagraph"/>
              <w:spacing w:before="63"/>
              <w:ind w:left="33"/>
              <w:rPr>
                <w:sz w:val="18"/>
              </w:rPr>
            </w:pPr>
            <w:r>
              <w:rPr>
                <w:spacing w:val="-2"/>
                <w:sz w:val="18"/>
              </w:rPr>
              <w:t>326.90000</w:t>
            </w:r>
          </w:p>
        </w:tc>
        <w:tc>
          <w:tcPr>
            <w:tcW w:w="1098" w:type="dxa"/>
          </w:tcPr>
          <w:p>
            <w:pPr>
              <w:pStyle w:val="TableParagraph"/>
              <w:spacing w:before="63"/>
              <w:ind w:left="31"/>
              <w:rPr>
                <w:sz w:val="18"/>
              </w:rPr>
            </w:pPr>
            <w:r>
              <w:rPr>
                <w:spacing w:val="-2"/>
                <w:sz w:val="18"/>
              </w:rPr>
              <w:t>197.50319</w:t>
            </w:r>
          </w:p>
        </w:tc>
        <w:tc>
          <w:tcPr>
            <w:tcW w:w="1248" w:type="dxa"/>
          </w:tcPr>
          <w:p>
            <w:pPr>
              <w:pStyle w:val="TableParagraph"/>
              <w:spacing w:before="63"/>
              <w:ind w:left="26" w:right="7"/>
              <w:rPr>
                <w:sz w:val="18"/>
              </w:rPr>
            </w:pPr>
            <w:r>
              <w:rPr>
                <w:spacing w:val="-2"/>
                <w:sz w:val="18"/>
              </w:rPr>
              <w:t>60.42</w:t>
            </w:r>
          </w:p>
        </w:tc>
      </w:tr>
      <w:tr>
        <w:trPr>
          <w:trHeight w:val="504" w:hRule="atLeast"/>
        </w:trPr>
        <w:tc>
          <w:tcPr>
            <w:tcW w:w="855" w:type="dxa"/>
          </w:tcPr>
          <w:p>
            <w:pPr>
              <w:pStyle w:val="TableParagraph"/>
              <w:spacing w:before="155"/>
              <w:ind w:left="30" w:right="7"/>
              <w:rPr>
                <w:b/>
                <w:sz w:val="18"/>
              </w:rPr>
            </w:pPr>
            <w:r>
              <w:rPr>
                <w:b/>
                <w:sz w:val="18"/>
              </w:rPr>
              <w:t>03</w:t>
            </w:r>
            <w:r>
              <w:rPr>
                <w:b/>
                <w:spacing w:val="4"/>
                <w:sz w:val="18"/>
              </w:rPr>
              <w:t> </w:t>
            </w:r>
            <w:r>
              <w:rPr>
                <w:b/>
                <w:spacing w:val="-5"/>
                <w:sz w:val="18"/>
              </w:rPr>
              <w:t>00</w:t>
            </w:r>
          </w:p>
        </w:tc>
        <w:tc>
          <w:tcPr>
            <w:tcW w:w="4863" w:type="dxa"/>
          </w:tcPr>
          <w:p>
            <w:pPr>
              <w:pStyle w:val="TableParagraph"/>
              <w:spacing w:line="268" w:lineRule="auto" w:before="5"/>
              <w:ind w:left="3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Национальная безопасность и правоохранительн</w:t>
            </w:r>
            <w:r>
              <w:rPr>
                <w:b/>
                <w:sz w:val="18"/>
              </w:rPr>
              <w:t>ая</w:t>
            </w:r>
            <w:r>
              <w:rPr>
                <w:b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деятельность</w:t>
            </w:r>
          </w:p>
        </w:tc>
        <w:tc>
          <w:tcPr>
            <w:tcW w:w="1190" w:type="dxa"/>
          </w:tcPr>
          <w:p>
            <w:pPr>
              <w:pStyle w:val="TableParagraph"/>
              <w:spacing w:before="155"/>
              <w:ind w:left="3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62.53277</w:t>
            </w:r>
          </w:p>
        </w:tc>
        <w:tc>
          <w:tcPr>
            <w:tcW w:w="1098" w:type="dxa"/>
          </w:tcPr>
          <w:p>
            <w:pPr>
              <w:pStyle w:val="TableParagraph"/>
              <w:spacing w:before="155"/>
              <w:ind w:left="3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36.35277</w:t>
            </w:r>
          </w:p>
        </w:tc>
        <w:tc>
          <w:tcPr>
            <w:tcW w:w="1248" w:type="dxa"/>
          </w:tcPr>
          <w:p>
            <w:pPr>
              <w:pStyle w:val="TableParagraph"/>
              <w:spacing w:before="155"/>
              <w:ind w:left="26" w:right="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58.13</w:t>
            </w:r>
          </w:p>
        </w:tc>
      </w:tr>
      <w:tr>
        <w:trPr>
          <w:trHeight w:val="689" w:hRule="atLeast"/>
        </w:trPr>
        <w:tc>
          <w:tcPr>
            <w:tcW w:w="855" w:type="dxa"/>
          </w:tcPr>
          <w:p>
            <w:pPr>
              <w:pStyle w:val="TableParagraph"/>
              <w:spacing w:before="41"/>
              <w:jc w:val="left"/>
              <w:rPr>
                <w:sz w:val="18"/>
              </w:rPr>
            </w:pPr>
          </w:p>
          <w:p>
            <w:pPr>
              <w:pStyle w:val="TableParagraph"/>
              <w:ind w:left="30" w:right="7"/>
              <w:rPr>
                <w:sz w:val="18"/>
              </w:rPr>
            </w:pPr>
            <w:r>
              <w:rPr>
                <w:sz w:val="18"/>
              </w:rPr>
              <w:t>03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10</w:t>
            </w:r>
          </w:p>
        </w:tc>
        <w:tc>
          <w:tcPr>
            <w:tcW w:w="4863" w:type="dxa"/>
          </w:tcPr>
          <w:p>
            <w:pPr>
              <w:pStyle w:val="TableParagraph"/>
              <w:spacing w:before="5"/>
              <w:ind w:left="32"/>
              <w:jc w:val="left"/>
              <w:rPr>
                <w:sz w:val="18"/>
              </w:rPr>
            </w:pPr>
            <w:r>
              <w:rPr>
                <w:sz w:val="18"/>
              </w:rPr>
              <w:t>Защита</w:t>
            </w:r>
            <w:r>
              <w:rPr>
                <w:spacing w:val="13"/>
                <w:sz w:val="18"/>
              </w:rPr>
              <w:t> </w:t>
            </w:r>
            <w:r>
              <w:rPr>
                <w:sz w:val="18"/>
              </w:rPr>
              <w:t>населения</w:t>
            </w:r>
            <w:r>
              <w:rPr>
                <w:spacing w:val="10"/>
                <w:sz w:val="18"/>
              </w:rPr>
              <w:t> </w:t>
            </w:r>
            <w:r>
              <w:rPr>
                <w:sz w:val="18"/>
              </w:rPr>
              <w:t>и</w:t>
            </w:r>
            <w:r>
              <w:rPr>
                <w:spacing w:val="22"/>
                <w:sz w:val="18"/>
              </w:rPr>
              <w:t> </w:t>
            </w:r>
            <w:r>
              <w:rPr>
                <w:sz w:val="18"/>
              </w:rPr>
              <w:t>территории</w:t>
            </w:r>
            <w:r>
              <w:rPr>
                <w:spacing w:val="21"/>
                <w:sz w:val="18"/>
              </w:rPr>
              <w:t> </w:t>
            </w:r>
            <w:r>
              <w:rPr>
                <w:sz w:val="18"/>
              </w:rPr>
              <w:t>от</w:t>
            </w:r>
            <w:r>
              <w:rPr>
                <w:spacing w:val="16"/>
                <w:sz w:val="18"/>
              </w:rPr>
              <w:t> </w:t>
            </w:r>
            <w:r>
              <w:rPr>
                <w:sz w:val="18"/>
              </w:rPr>
              <w:t>чрезвычайных</w:t>
            </w:r>
            <w:r>
              <w:rPr>
                <w:spacing w:val="15"/>
                <w:sz w:val="18"/>
              </w:rPr>
              <w:t> </w:t>
            </w:r>
            <w:r>
              <w:rPr>
                <w:spacing w:val="-2"/>
                <w:sz w:val="18"/>
              </w:rPr>
              <w:t>ситуаций</w:t>
            </w:r>
          </w:p>
          <w:p>
            <w:pPr>
              <w:pStyle w:val="TableParagraph"/>
              <w:spacing w:line="230" w:lineRule="atLeast"/>
              <w:ind w:left="32" w:right="133"/>
              <w:jc w:val="left"/>
              <w:rPr>
                <w:sz w:val="18"/>
              </w:rPr>
            </w:pPr>
            <w:r>
              <w:rPr>
                <w:sz w:val="18"/>
              </w:rPr>
              <w:t>природного и техногенного характера,пожарна</w:t>
            </w:r>
            <w:r>
              <w:rPr>
                <w:sz w:val="18"/>
              </w:rPr>
              <w:t>я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безопасность</w:t>
            </w:r>
          </w:p>
        </w:tc>
        <w:tc>
          <w:tcPr>
            <w:tcW w:w="1190" w:type="dxa"/>
          </w:tcPr>
          <w:p>
            <w:pPr>
              <w:pStyle w:val="TableParagraph"/>
              <w:spacing w:before="41"/>
              <w:jc w:val="left"/>
              <w:rPr>
                <w:sz w:val="18"/>
              </w:rPr>
            </w:pPr>
          </w:p>
          <w:p>
            <w:pPr>
              <w:pStyle w:val="TableParagraph"/>
              <w:ind w:left="33"/>
              <w:rPr>
                <w:sz w:val="18"/>
              </w:rPr>
            </w:pPr>
            <w:r>
              <w:rPr>
                <w:spacing w:val="-2"/>
                <w:sz w:val="18"/>
              </w:rPr>
              <w:t>62.53277</w:t>
            </w:r>
          </w:p>
        </w:tc>
        <w:tc>
          <w:tcPr>
            <w:tcW w:w="1098" w:type="dxa"/>
          </w:tcPr>
          <w:p>
            <w:pPr>
              <w:pStyle w:val="TableParagraph"/>
              <w:spacing w:before="41"/>
              <w:jc w:val="left"/>
              <w:rPr>
                <w:sz w:val="18"/>
              </w:rPr>
            </w:pPr>
          </w:p>
          <w:p>
            <w:pPr>
              <w:pStyle w:val="TableParagraph"/>
              <w:ind w:left="31"/>
              <w:rPr>
                <w:sz w:val="18"/>
              </w:rPr>
            </w:pPr>
            <w:r>
              <w:rPr>
                <w:spacing w:val="-2"/>
                <w:sz w:val="18"/>
              </w:rPr>
              <w:t>36.35277</w:t>
            </w:r>
          </w:p>
        </w:tc>
        <w:tc>
          <w:tcPr>
            <w:tcW w:w="1248" w:type="dxa"/>
          </w:tcPr>
          <w:p>
            <w:pPr>
              <w:pStyle w:val="TableParagraph"/>
              <w:spacing w:before="41"/>
              <w:jc w:val="left"/>
              <w:rPr>
                <w:sz w:val="18"/>
              </w:rPr>
            </w:pPr>
          </w:p>
          <w:p>
            <w:pPr>
              <w:pStyle w:val="TableParagraph"/>
              <w:ind w:left="26" w:right="7"/>
              <w:rPr>
                <w:sz w:val="18"/>
              </w:rPr>
            </w:pPr>
            <w:r>
              <w:rPr>
                <w:spacing w:val="-2"/>
                <w:sz w:val="18"/>
              </w:rPr>
              <w:t>58.13</w:t>
            </w:r>
          </w:p>
        </w:tc>
      </w:tr>
      <w:tr>
        <w:trPr>
          <w:trHeight w:val="331" w:hRule="atLeast"/>
        </w:trPr>
        <w:tc>
          <w:tcPr>
            <w:tcW w:w="855" w:type="dxa"/>
          </w:tcPr>
          <w:p>
            <w:pPr>
              <w:pStyle w:val="TableParagraph"/>
              <w:spacing w:before="63"/>
              <w:ind w:left="30" w:right="7"/>
              <w:rPr>
                <w:b/>
                <w:sz w:val="18"/>
              </w:rPr>
            </w:pPr>
            <w:r>
              <w:rPr>
                <w:b/>
                <w:sz w:val="18"/>
              </w:rPr>
              <w:t>05</w:t>
            </w:r>
            <w:r>
              <w:rPr>
                <w:b/>
                <w:spacing w:val="4"/>
                <w:sz w:val="18"/>
              </w:rPr>
              <w:t> </w:t>
            </w:r>
            <w:r>
              <w:rPr>
                <w:b/>
                <w:spacing w:val="-5"/>
                <w:sz w:val="18"/>
              </w:rPr>
              <w:t>00</w:t>
            </w:r>
          </w:p>
        </w:tc>
        <w:tc>
          <w:tcPr>
            <w:tcW w:w="4863" w:type="dxa"/>
          </w:tcPr>
          <w:p>
            <w:pPr>
              <w:pStyle w:val="TableParagraph"/>
              <w:spacing w:before="63"/>
              <w:ind w:left="3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Жилищно-коммунальное</w:t>
            </w:r>
            <w:r>
              <w:rPr>
                <w:b/>
                <w:spacing w:val="19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хозяйство</w:t>
            </w:r>
          </w:p>
        </w:tc>
        <w:tc>
          <w:tcPr>
            <w:tcW w:w="1190" w:type="dxa"/>
          </w:tcPr>
          <w:p>
            <w:pPr>
              <w:pStyle w:val="TableParagraph"/>
              <w:spacing w:before="63"/>
              <w:ind w:left="3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415.28900</w:t>
            </w:r>
          </w:p>
        </w:tc>
        <w:tc>
          <w:tcPr>
            <w:tcW w:w="1098" w:type="dxa"/>
          </w:tcPr>
          <w:p>
            <w:pPr>
              <w:pStyle w:val="TableParagraph"/>
              <w:spacing w:before="63"/>
              <w:ind w:left="3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119.78774</w:t>
            </w:r>
          </w:p>
        </w:tc>
        <w:tc>
          <w:tcPr>
            <w:tcW w:w="1248" w:type="dxa"/>
          </w:tcPr>
          <w:p>
            <w:pPr>
              <w:pStyle w:val="TableParagraph"/>
              <w:spacing w:before="63"/>
              <w:ind w:left="26" w:right="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28.84</w:t>
            </w:r>
          </w:p>
        </w:tc>
      </w:tr>
      <w:tr>
        <w:trPr>
          <w:trHeight w:val="296" w:hRule="atLeast"/>
        </w:trPr>
        <w:tc>
          <w:tcPr>
            <w:tcW w:w="855" w:type="dxa"/>
          </w:tcPr>
          <w:p>
            <w:pPr>
              <w:pStyle w:val="TableParagraph"/>
              <w:spacing w:before="51"/>
              <w:ind w:left="30" w:right="7"/>
              <w:rPr>
                <w:sz w:val="18"/>
              </w:rPr>
            </w:pPr>
            <w:r>
              <w:rPr>
                <w:sz w:val="18"/>
              </w:rPr>
              <w:t>05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03</w:t>
            </w:r>
          </w:p>
        </w:tc>
        <w:tc>
          <w:tcPr>
            <w:tcW w:w="4863" w:type="dxa"/>
          </w:tcPr>
          <w:p>
            <w:pPr>
              <w:pStyle w:val="TableParagraph"/>
              <w:spacing w:before="5"/>
              <w:ind w:left="3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Благоустройство</w:t>
            </w:r>
          </w:p>
        </w:tc>
        <w:tc>
          <w:tcPr>
            <w:tcW w:w="1190" w:type="dxa"/>
          </w:tcPr>
          <w:p>
            <w:pPr>
              <w:pStyle w:val="TableParagraph"/>
              <w:spacing w:before="51"/>
              <w:ind w:left="33"/>
              <w:rPr>
                <w:sz w:val="18"/>
              </w:rPr>
            </w:pPr>
            <w:r>
              <w:rPr>
                <w:spacing w:val="-2"/>
                <w:sz w:val="18"/>
              </w:rPr>
              <w:t>415.28900</w:t>
            </w:r>
          </w:p>
        </w:tc>
        <w:tc>
          <w:tcPr>
            <w:tcW w:w="1098" w:type="dxa"/>
          </w:tcPr>
          <w:p>
            <w:pPr>
              <w:pStyle w:val="TableParagraph"/>
              <w:spacing w:before="51"/>
              <w:ind w:left="31"/>
              <w:rPr>
                <w:sz w:val="18"/>
              </w:rPr>
            </w:pPr>
            <w:r>
              <w:rPr>
                <w:spacing w:val="-2"/>
                <w:sz w:val="18"/>
              </w:rPr>
              <w:t>119.78774</w:t>
            </w:r>
          </w:p>
        </w:tc>
        <w:tc>
          <w:tcPr>
            <w:tcW w:w="1248" w:type="dxa"/>
          </w:tcPr>
          <w:p>
            <w:pPr>
              <w:pStyle w:val="TableParagraph"/>
              <w:spacing w:before="51"/>
              <w:ind w:left="26" w:right="7"/>
              <w:rPr>
                <w:sz w:val="18"/>
              </w:rPr>
            </w:pPr>
            <w:r>
              <w:rPr>
                <w:spacing w:val="-2"/>
                <w:sz w:val="18"/>
              </w:rPr>
              <w:t>28.84</w:t>
            </w:r>
          </w:p>
        </w:tc>
      </w:tr>
      <w:tr>
        <w:trPr>
          <w:trHeight w:val="470" w:hRule="atLeast"/>
        </w:trPr>
        <w:tc>
          <w:tcPr>
            <w:tcW w:w="855" w:type="dxa"/>
          </w:tcPr>
          <w:p>
            <w:pPr>
              <w:pStyle w:val="TableParagraph"/>
              <w:spacing w:before="132"/>
              <w:ind w:left="30" w:right="7"/>
              <w:rPr>
                <w:b/>
                <w:sz w:val="18"/>
              </w:rPr>
            </w:pPr>
            <w:r>
              <w:rPr>
                <w:b/>
                <w:sz w:val="18"/>
              </w:rPr>
              <w:t>08</w:t>
            </w:r>
            <w:r>
              <w:rPr>
                <w:b/>
                <w:spacing w:val="4"/>
                <w:sz w:val="18"/>
              </w:rPr>
              <w:t> </w:t>
            </w:r>
            <w:r>
              <w:rPr>
                <w:b/>
                <w:spacing w:val="-5"/>
                <w:sz w:val="18"/>
              </w:rPr>
              <w:t>00</w:t>
            </w:r>
          </w:p>
        </w:tc>
        <w:tc>
          <w:tcPr>
            <w:tcW w:w="4863" w:type="dxa"/>
          </w:tcPr>
          <w:p>
            <w:pPr>
              <w:pStyle w:val="TableParagraph"/>
              <w:spacing w:before="5"/>
              <w:ind w:left="3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Культура,</w:t>
            </w:r>
            <w:r>
              <w:rPr>
                <w:b/>
                <w:spacing w:val="14"/>
                <w:sz w:val="18"/>
              </w:rPr>
              <w:t> </w:t>
            </w:r>
            <w:r>
              <w:rPr>
                <w:b/>
                <w:sz w:val="18"/>
              </w:rPr>
              <w:t>кинематография,</w:t>
            </w:r>
            <w:r>
              <w:rPr>
                <w:b/>
                <w:spacing w:val="14"/>
                <w:sz w:val="18"/>
              </w:rPr>
              <w:t> </w:t>
            </w:r>
            <w:r>
              <w:rPr>
                <w:b/>
                <w:sz w:val="18"/>
              </w:rPr>
              <w:t>средства</w:t>
            </w:r>
            <w:r>
              <w:rPr>
                <w:b/>
                <w:spacing w:val="1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массовой</w:t>
            </w:r>
          </w:p>
          <w:p>
            <w:pPr>
              <w:pStyle w:val="TableParagraph"/>
              <w:spacing w:before="24"/>
              <w:ind w:left="32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информации</w:t>
            </w:r>
          </w:p>
        </w:tc>
        <w:tc>
          <w:tcPr>
            <w:tcW w:w="1190" w:type="dxa"/>
          </w:tcPr>
          <w:p>
            <w:pPr>
              <w:pStyle w:val="TableParagraph"/>
              <w:spacing w:before="132"/>
              <w:ind w:left="3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626.73252</w:t>
            </w:r>
          </w:p>
        </w:tc>
        <w:tc>
          <w:tcPr>
            <w:tcW w:w="1098" w:type="dxa"/>
          </w:tcPr>
          <w:p>
            <w:pPr>
              <w:pStyle w:val="TableParagraph"/>
              <w:spacing w:before="132"/>
              <w:ind w:left="3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480.37382</w:t>
            </w:r>
          </w:p>
        </w:tc>
        <w:tc>
          <w:tcPr>
            <w:tcW w:w="1248" w:type="dxa"/>
          </w:tcPr>
          <w:p>
            <w:pPr>
              <w:pStyle w:val="TableParagraph"/>
              <w:spacing w:before="132"/>
              <w:ind w:left="26" w:right="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76.65</w:t>
            </w:r>
          </w:p>
        </w:tc>
      </w:tr>
      <w:tr>
        <w:trPr>
          <w:trHeight w:val="285" w:hRule="atLeast"/>
        </w:trPr>
        <w:tc>
          <w:tcPr>
            <w:tcW w:w="855" w:type="dxa"/>
          </w:tcPr>
          <w:p>
            <w:pPr>
              <w:pStyle w:val="TableParagraph"/>
              <w:spacing w:before="40"/>
              <w:ind w:left="30" w:right="7"/>
              <w:rPr>
                <w:sz w:val="18"/>
              </w:rPr>
            </w:pPr>
            <w:r>
              <w:rPr>
                <w:sz w:val="18"/>
              </w:rPr>
              <w:t>08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01</w:t>
            </w:r>
          </w:p>
        </w:tc>
        <w:tc>
          <w:tcPr>
            <w:tcW w:w="4863" w:type="dxa"/>
          </w:tcPr>
          <w:p>
            <w:pPr>
              <w:pStyle w:val="TableParagraph"/>
              <w:spacing w:before="5"/>
              <w:ind w:left="3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Культура</w:t>
            </w:r>
          </w:p>
        </w:tc>
        <w:tc>
          <w:tcPr>
            <w:tcW w:w="1190" w:type="dxa"/>
          </w:tcPr>
          <w:p>
            <w:pPr>
              <w:pStyle w:val="TableParagraph"/>
              <w:spacing w:before="40"/>
              <w:ind w:left="33"/>
              <w:rPr>
                <w:sz w:val="18"/>
              </w:rPr>
            </w:pPr>
            <w:r>
              <w:rPr>
                <w:spacing w:val="-2"/>
                <w:sz w:val="18"/>
              </w:rPr>
              <w:t>384.02705</w:t>
            </w:r>
          </w:p>
        </w:tc>
        <w:tc>
          <w:tcPr>
            <w:tcW w:w="1098" w:type="dxa"/>
          </w:tcPr>
          <w:p>
            <w:pPr>
              <w:pStyle w:val="TableParagraph"/>
              <w:spacing w:before="40"/>
              <w:ind w:left="31"/>
              <w:rPr>
                <w:sz w:val="18"/>
              </w:rPr>
            </w:pPr>
            <w:r>
              <w:rPr>
                <w:spacing w:val="-2"/>
                <w:sz w:val="18"/>
              </w:rPr>
              <w:t>333.03211</w:t>
            </w:r>
          </w:p>
        </w:tc>
        <w:tc>
          <w:tcPr>
            <w:tcW w:w="1248" w:type="dxa"/>
          </w:tcPr>
          <w:p>
            <w:pPr>
              <w:pStyle w:val="TableParagraph"/>
              <w:spacing w:before="40"/>
              <w:ind w:left="26" w:right="7"/>
              <w:rPr>
                <w:sz w:val="18"/>
              </w:rPr>
            </w:pPr>
            <w:r>
              <w:rPr>
                <w:spacing w:val="-2"/>
                <w:sz w:val="18"/>
              </w:rPr>
              <w:t>86.72</w:t>
            </w:r>
          </w:p>
        </w:tc>
      </w:tr>
      <w:tr>
        <w:trPr>
          <w:trHeight w:val="343" w:hRule="atLeast"/>
        </w:trPr>
        <w:tc>
          <w:tcPr>
            <w:tcW w:w="855" w:type="dxa"/>
          </w:tcPr>
          <w:p>
            <w:pPr>
              <w:pStyle w:val="TableParagraph"/>
              <w:spacing w:before="74"/>
              <w:ind w:left="30" w:right="7"/>
              <w:rPr>
                <w:sz w:val="18"/>
              </w:rPr>
            </w:pPr>
            <w:r>
              <w:rPr>
                <w:sz w:val="18"/>
              </w:rPr>
              <w:t>08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04</w:t>
            </w:r>
          </w:p>
        </w:tc>
        <w:tc>
          <w:tcPr>
            <w:tcW w:w="4863" w:type="dxa"/>
          </w:tcPr>
          <w:p>
            <w:pPr>
              <w:pStyle w:val="TableParagraph"/>
              <w:spacing w:before="5"/>
              <w:ind w:left="32"/>
              <w:jc w:val="left"/>
              <w:rPr>
                <w:sz w:val="18"/>
              </w:rPr>
            </w:pPr>
            <w:r>
              <w:rPr>
                <w:sz w:val="18"/>
              </w:rPr>
              <w:t>Другие</w:t>
            </w:r>
            <w:r>
              <w:rPr>
                <w:spacing w:val="10"/>
                <w:sz w:val="18"/>
              </w:rPr>
              <w:t> </w:t>
            </w:r>
            <w:r>
              <w:rPr>
                <w:sz w:val="18"/>
              </w:rPr>
              <w:t>вопросы</w:t>
            </w:r>
            <w:r>
              <w:rPr>
                <w:spacing w:val="15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18"/>
                <w:sz w:val="18"/>
              </w:rPr>
              <w:t> </w:t>
            </w:r>
            <w:r>
              <w:rPr>
                <w:sz w:val="18"/>
              </w:rPr>
              <w:t>области</w:t>
            </w:r>
            <w:r>
              <w:rPr>
                <w:spacing w:val="18"/>
                <w:sz w:val="18"/>
              </w:rPr>
              <w:t> </w:t>
            </w:r>
            <w:r>
              <w:rPr>
                <w:sz w:val="18"/>
              </w:rPr>
              <w:t>культуры,</w:t>
            </w:r>
            <w:r>
              <w:rPr>
                <w:spacing w:val="12"/>
                <w:sz w:val="18"/>
              </w:rPr>
              <w:t> </w:t>
            </w:r>
            <w:r>
              <w:rPr>
                <w:spacing w:val="-2"/>
                <w:sz w:val="18"/>
              </w:rPr>
              <w:t>кинематографии</w:t>
            </w:r>
          </w:p>
        </w:tc>
        <w:tc>
          <w:tcPr>
            <w:tcW w:w="1190" w:type="dxa"/>
          </w:tcPr>
          <w:p>
            <w:pPr>
              <w:pStyle w:val="TableParagraph"/>
              <w:spacing w:before="74"/>
              <w:ind w:left="33"/>
              <w:rPr>
                <w:sz w:val="18"/>
              </w:rPr>
            </w:pPr>
            <w:r>
              <w:rPr>
                <w:spacing w:val="-2"/>
                <w:sz w:val="18"/>
              </w:rPr>
              <w:t>242.70547</w:t>
            </w:r>
          </w:p>
        </w:tc>
        <w:tc>
          <w:tcPr>
            <w:tcW w:w="1098" w:type="dxa"/>
          </w:tcPr>
          <w:p>
            <w:pPr>
              <w:pStyle w:val="TableParagraph"/>
              <w:spacing w:before="74"/>
              <w:ind w:left="31"/>
              <w:rPr>
                <w:sz w:val="18"/>
              </w:rPr>
            </w:pPr>
            <w:r>
              <w:rPr>
                <w:spacing w:val="-2"/>
                <w:sz w:val="18"/>
              </w:rPr>
              <w:t>147.34171</w:t>
            </w:r>
          </w:p>
        </w:tc>
        <w:tc>
          <w:tcPr>
            <w:tcW w:w="1248" w:type="dxa"/>
          </w:tcPr>
          <w:p>
            <w:pPr>
              <w:pStyle w:val="TableParagraph"/>
              <w:spacing w:before="74"/>
              <w:ind w:left="26" w:right="7"/>
              <w:rPr>
                <w:sz w:val="18"/>
              </w:rPr>
            </w:pPr>
            <w:r>
              <w:rPr>
                <w:spacing w:val="-2"/>
                <w:sz w:val="18"/>
              </w:rPr>
              <w:t>60.71</w:t>
            </w:r>
          </w:p>
        </w:tc>
      </w:tr>
      <w:tr>
        <w:trPr>
          <w:trHeight w:val="331" w:hRule="atLeast"/>
        </w:trPr>
        <w:tc>
          <w:tcPr>
            <w:tcW w:w="855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863" w:type="dxa"/>
          </w:tcPr>
          <w:p>
            <w:pPr>
              <w:pStyle w:val="TableParagraph"/>
              <w:spacing w:before="63"/>
              <w:ind w:left="18" w:right="1"/>
              <w:rPr>
                <w:b/>
                <w:sz w:val="18"/>
              </w:rPr>
            </w:pPr>
            <w:r>
              <w:rPr>
                <w:b/>
                <w:sz w:val="18"/>
              </w:rPr>
              <w:t>Всего</w:t>
            </w:r>
            <w:r>
              <w:rPr>
                <w:b/>
                <w:spacing w:val="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расходов</w:t>
            </w:r>
          </w:p>
        </w:tc>
        <w:tc>
          <w:tcPr>
            <w:tcW w:w="1190" w:type="dxa"/>
          </w:tcPr>
          <w:p>
            <w:pPr>
              <w:pStyle w:val="TableParagraph"/>
              <w:spacing w:before="63"/>
              <w:ind w:left="3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4,819.43077</w:t>
            </w:r>
          </w:p>
        </w:tc>
        <w:tc>
          <w:tcPr>
            <w:tcW w:w="1098" w:type="dxa"/>
          </w:tcPr>
          <w:p>
            <w:pPr>
              <w:pStyle w:val="TableParagraph"/>
              <w:spacing w:before="63"/>
              <w:ind w:left="3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3,258.64514</w:t>
            </w:r>
          </w:p>
        </w:tc>
        <w:tc>
          <w:tcPr>
            <w:tcW w:w="1248" w:type="dxa"/>
          </w:tcPr>
          <w:p>
            <w:pPr>
              <w:pStyle w:val="TableParagraph"/>
              <w:spacing w:before="63"/>
              <w:ind w:left="26" w:right="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67.61</w:t>
            </w:r>
          </w:p>
        </w:tc>
      </w:tr>
    </w:tbl>
    <w:p>
      <w:pPr>
        <w:pStyle w:val="TableParagraph"/>
        <w:spacing w:after="0"/>
        <w:rPr>
          <w:b/>
          <w:sz w:val="18"/>
        </w:rPr>
        <w:sectPr>
          <w:pgSz w:w="11910" w:h="16840"/>
          <w:pgMar w:top="1340" w:bottom="280" w:left="1275" w:right="1133"/>
        </w:sectPr>
      </w:pPr>
    </w:p>
    <w:p>
      <w:pPr>
        <w:pStyle w:val="BodyText"/>
        <w:spacing w:line="278" w:lineRule="auto" w:before="66"/>
        <w:ind w:left="6857" w:right="88" w:firstLine="1600"/>
        <w:jc w:val="right"/>
      </w:pPr>
      <w:r>
        <w:rPr/>
        <w:t>Приложение</w:t>
      </w:r>
      <w:r>
        <w:rPr>
          <w:spacing w:val="-9"/>
        </w:rPr>
        <w:t> </w:t>
      </w:r>
      <w:r>
        <w:rPr/>
        <w:t>№</w:t>
      </w:r>
      <w:r>
        <w:rPr/>
        <w:t>4</w:t>
      </w:r>
      <w:r>
        <w:rPr>
          <w:spacing w:val="40"/>
        </w:rPr>
        <w:t> </w:t>
      </w:r>
      <w:r>
        <w:rPr/>
        <w:t>к</w:t>
      </w:r>
      <w:r>
        <w:rPr>
          <w:spacing w:val="5"/>
        </w:rPr>
        <w:t> </w:t>
      </w:r>
      <w:r>
        <w:rPr/>
        <w:t>Постановлению</w:t>
      </w:r>
      <w:r>
        <w:rPr>
          <w:spacing w:val="3"/>
        </w:rPr>
        <w:t> </w:t>
      </w:r>
      <w:r>
        <w:rPr/>
        <w:t>№ 15</w:t>
      </w:r>
      <w:r>
        <w:rPr>
          <w:spacing w:val="3"/>
        </w:rPr>
        <w:t> </w:t>
      </w:r>
      <w:r>
        <w:rPr/>
        <w:t>от</w:t>
      </w:r>
      <w:r>
        <w:rPr>
          <w:spacing w:val="3"/>
        </w:rPr>
        <w:t> </w:t>
      </w:r>
      <w:r>
        <w:rPr/>
        <w:t>09</w:t>
      </w:r>
      <w:r>
        <w:rPr>
          <w:spacing w:val="3"/>
        </w:rPr>
        <w:t> </w:t>
      </w:r>
      <w:r>
        <w:rPr/>
        <w:t>октября 2026</w:t>
      </w:r>
      <w:r>
        <w:rPr>
          <w:spacing w:val="3"/>
        </w:rPr>
        <w:t> </w:t>
      </w:r>
      <w:r>
        <w:rPr>
          <w:spacing w:val="-5"/>
        </w:rPr>
        <w:t>г.</w:t>
      </w:r>
    </w:p>
    <w:p>
      <w:pPr>
        <w:pStyle w:val="BodyText"/>
        <w:spacing w:line="264" w:lineRule="auto"/>
        <w:ind w:left="5273" w:right="89" w:firstLine="313"/>
        <w:jc w:val="right"/>
      </w:pPr>
      <w:r>
        <w:rPr/>
        <w:t>"Об утверждении отчета об исполнении бюджета муниципальног</w:t>
      </w:r>
      <w:r>
        <w:rPr/>
        <w:t>о</w:t>
      </w:r>
      <w:r>
        <w:rPr>
          <w:spacing w:val="40"/>
        </w:rPr>
        <w:t> </w:t>
      </w:r>
      <w:r>
        <w:rPr/>
        <w:t>образования</w:t>
      </w:r>
      <w:r>
        <w:rPr>
          <w:spacing w:val="-1"/>
        </w:rPr>
        <w:t> </w:t>
      </w:r>
      <w:r>
        <w:rPr/>
        <w:t>сельское</w:t>
      </w:r>
      <w:r>
        <w:rPr>
          <w:spacing w:val="2"/>
        </w:rPr>
        <w:t> </w:t>
      </w:r>
      <w:r>
        <w:rPr/>
        <w:t>поселение</w:t>
      </w:r>
      <w:r>
        <w:rPr>
          <w:spacing w:val="1"/>
        </w:rPr>
        <w:t> </w:t>
      </w:r>
      <w:r>
        <w:rPr/>
        <w:t>«Хасуртайское»</w:t>
      </w:r>
      <w:r>
        <w:rPr>
          <w:spacing w:val="3"/>
        </w:rPr>
        <w:t> </w:t>
      </w:r>
      <w:r>
        <w:rPr/>
        <w:t>за</w:t>
      </w:r>
      <w:r>
        <w:rPr>
          <w:spacing w:val="2"/>
        </w:rPr>
        <w:t> </w:t>
      </w:r>
      <w:r>
        <w:rPr/>
        <w:t>III квартал</w:t>
      </w:r>
      <w:r>
        <w:rPr>
          <w:spacing w:val="2"/>
        </w:rPr>
        <w:t> </w:t>
      </w:r>
      <w:r>
        <w:rPr/>
        <w:t>2026</w:t>
      </w:r>
      <w:r>
        <w:rPr>
          <w:spacing w:val="3"/>
        </w:rPr>
        <w:t> </w:t>
      </w:r>
      <w:r>
        <w:rPr>
          <w:spacing w:val="-4"/>
        </w:rPr>
        <w:t>год"</w:t>
      </w:r>
    </w:p>
    <w:p>
      <w:pPr>
        <w:pStyle w:val="BodyText"/>
        <w:rPr>
          <w:sz w:val="15"/>
        </w:rPr>
      </w:pPr>
    </w:p>
    <w:p>
      <w:pPr>
        <w:pStyle w:val="BodyText"/>
        <w:spacing w:before="108"/>
        <w:rPr>
          <w:sz w:val="15"/>
        </w:rPr>
      </w:pPr>
    </w:p>
    <w:p>
      <w:pPr>
        <w:pStyle w:val="Heading4"/>
      </w:pPr>
      <w:r>
        <w:rPr/>
        <w:t>Ведомственная</w:t>
      </w:r>
      <w:r>
        <w:rPr>
          <w:spacing w:val="-2"/>
        </w:rPr>
        <w:t> </w:t>
      </w:r>
      <w:r>
        <w:rPr/>
        <w:t>структура</w:t>
      </w:r>
      <w:r>
        <w:rPr>
          <w:spacing w:val="-2"/>
        </w:rPr>
        <w:t> </w:t>
      </w:r>
      <w:r>
        <w:rPr/>
        <w:t>расходов</w:t>
      </w:r>
      <w:r>
        <w:rPr>
          <w:spacing w:val="-1"/>
        </w:rPr>
        <w:t> </w:t>
      </w:r>
      <w:r>
        <w:rPr/>
        <w:t>местного</w:t>
      </w:r>
      <w:r>
        <w:rPr>
          <w:spacing w:val="-3"/>
        </w:rPr>
        <w:t> </w:t>
      </w:r>
      <w:r>
        <w:rPr>
          <w:spacing w:val="-2"/>
        </w:rPr>
        <w:t>бюджета</w:t>
      </w:r>
    </w:p>
    <w:p>
      <w:pPr>
        <w:spacing w:before="112"/>
        <w:ind w:left="0" w:right="84" w:firstLine="0"/>
        <w:jc w:val="right"/>
        <w:rPr>
          <w:sz w:val="11"/>
        </w:rPr>
      </w:pPr>
      <w:r>
        <w:rPr>
          <w:spacing w:val="-2"/>
          <w:sz w:val="11"/>
        </w:rPr>
        <w:t>(тыс.</w:t>
      </w:r>
      <w:r>
        <w:rPr>
          <w:spacing w:val="-1"/>
          <w:sz w:val="11"/>
        </w:rPr>
        <w:t> </w:t>
      </w:r>
      <w:r>
        <w:rPr>
          <w:spacing w:val="-2"/>
          <w:sz w:val="11"/>
        </w:rPr>
        <w:t>рублей)</w:t>
      </w:r>
    </w:p>
    <w:tbl>
      <w:tblPr>
        <w:tblW w:w="0" w:type="auto"/>
        <w:jc w:val="left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9"/>
        <w:gridCol w:w="4298"/>
        <w:gridCol w:w="454"/>
        <w:gridCol w:w="388"/>
        <w:gridCol w:w="413"/>
        <w:gridCol w:w="727"/>
        <w:gridCol w:w="455"/>
        <w:gridCol w:w="777"/>
        <w:gridCol w:w="802"/>
        <w:gridCol w:w="686"/>
      </w:tblGrid>
      <w:tr>
        <w:trPr>
          <w:trHeight w:val="270" w:hRule="atLeast"/>
        </w:trPr>
        <w:tc>
          <w:tcPr>
            <w:tcW w:w="289" w:type="dxa"/>
          </w:tcPr>
          <w:p>
            <w:pPr>
              <w:pStyle w:val="TableParagraph"/>
              <w:spacing w:line="132" w:lineRule="exact"/>
              <w:ind w:left="69" w:firstLine="28"/>
              <w:jc w:val="left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№</w:t>
            </w:r>
            <w:r>
              <w:rPr>
                <w:b/>
                <w:spacing w:val="40"/>
                <w:sz w:val="11"/>
              </w:rPr>
              <w:t> </w:t>
            </w:r>
            <w:r>
              <w:rPr>
                <w:b/>
                <w:spacing w:val="-5"/>
                <w:sz w:val="11"/>
              </w:rPr>
              <w:t>п/п</w:t>
            </w:r>
          </w:p>
        </w:tc>
        <w:tc>
          <w:tcPr>
            <w:tcW w:w="4298" w:type="dxa"/>
          </w:tcPr>
          <w:p>
            <w:pPr>
              <w:pStyle w:val="TableParagraph"/>
              <w:spacing w:before="71"/>
              <w:ind w:left="24" w:right="9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Наименование</w:t>
            </w:r>
          </w:p>
        </w:tc>
        <w:tc>
          <w:tcPr>
            <w:tcW w:w="454" w:type="dxa"/>
          </w:tcPr>
          <w:p>
            <w:pPr>
              <w:pStyle w:val="TableParagraph"/>
              <w:spacing w:before="71"/>
              <w:ind w:left="24" w:right="11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ГРБС</w:t>
            </w:r>
          </w:p>
        </w:tc>
        <w:tc>
          <w:tcPr>
            <w:tcW w:w="388" w:type="dxa"/>
          </w:tcPr>
          <w:p>
            <w:pPr>
              <w:pStyle w:val="TableParagraph"/>
              <w:spacing w:before="71"/>
              <w:ind w:left="28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Раздел</w:t>
            </w:r>
          </w:p>
        </w:tc>
        <w:tc>
          <w:tcPr>
            <w:tcW w:w="413" w:type="dxa"/>
          </w:tcPr>
          <w:p>
            <w:pPr>
              <w:pStyle w:val="TableParagraph"/>
              <w:spacing w:line="132" w:lineRule="exact"/>
              <w:ind w:left="126" w:right="7" w:hanging="95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Подра</w:t>
            </w:r>
            <w:r>
              <w:rPr>
                <w:b/>
                <w:spacing w:val="-2"/>
                <w:sz w:val="11"/>
              </w:rPr>
              <w:t>з</w:t>
            </w:r>
            <w:r>
              <w:rPr>
                <w:b/>
                <w:spacing w:val="40"/>
                <w:sz w:val="11"/>
              </w:rPr>
              <w:t> </w:t>
            </w:r>
            <w:r>
              <w:rPr>
                <w:b/>
                <w:spacing w:val="-4"/>
                <w:sz w:val="11"/>
              </w:rPr>
              <w:t>дел</w:t>
            </w:r>
          </w:p>
        </w:tc>
        <w:tc>
          <w:tcPr>
            <w:tcW w:w="727" w:type="dxa"/>
          </w:tcPr>
          <w:p>
            <w:pPr>
              <w:pStyle w:val="TableParagraph"/>
              <w:spacing w:line="132" w:lineRule="exact"/>
              <w:ind w:left="200" w:right="130" w:hanging="38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Целева</w:t>
            </w:r>
            <w:r>
              <w:rPr>
                <w:b/>
                <w:spacing w:val="-2"/>
                <w:sz w:val="11"/>
              </w:rPr>
              <w:t>я</w:t>
            </w:r>
            <w:r>
              <w:rPr>
                <w:b/>
                <w:spacing w:val="40"/>
                <w:sz w:val="11"/>
              </w:rPr>
              <w:t> </w:t>
            </w:r>
            <w:r>
              <w:rPr>
                <w:b/>
                <w:spacing w:val="-2"/>
                <w:sz w:val="11"/>
              </w:rPr>
              <w:t>статья</w:t>
            </w:r>
          </w:p>
        </w:tc>
        <w:tc>
          <w:tcPr>
            <w:tcW w:w="455" w:type="dxa"/>
          </w:tcPr>
          <w:p>
            <w:pPr>
              <w:pStyle w:val="TableParagraph"/>
              <w:spacing w:line="132" w:lineRule="exact"/>
              <w:ind w:left="34" w:firstLine="99"/>
              <w:jc w:val="left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Ви</w:t>
            </w:r>
            <w:r>
              <w:rPr>
                <w:b/>
                <w:spacing w:val="-4"/>
                <w:sz w:val="11"/>
              </w:rPr>
              <w:t>д</w:t>
            </w:r>
            <w:r>
              <w:rPr>
                <w:b/>
                <w:spacing w:val="40"/>
                <w:sz w:val="11"/>
              </w:rPr>
              <w:t> </w:t>
            </w:r>
            <w:r>
              <w:rPr>
                <w:b/>
                <w:spacing w:val="-2"/>
                <w:sz w:val="11"/>
              </w:rPr>
              <w:t>расхода</w:t>
            </w:r>
          </w:p>
        </w:tc>
        <w:tc>
          <w:tcPr>
            <w:tcW w:w="777" w:type="dxa"/>
          </w:tcPr>
          <w:p>
            <w:pPr>
              <w:pStyle w:val="TableParagraph"/>
              <w:spacing w:before="71"/>
              <w:ind w:left="19" w:right="14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Сумма</w:t>
            </w:r>
          </w:p>
        </w:tc>
        <w:tc>
          <w:tcPr>
            <w:tcW w:w="802" w:type="dxa"/>
          </w:tcPr>
          <w:p>
            <w:pPr>
              <w:pStyle w:val="TableParagraph"/>
              <w:spacing w:before="71"/>
              <w:ind w:left="16" w:right="33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Исполнение</w:t>
            </w:r>
          </w:p>
        </w:tc>
        <w:tc>
          <w:tcPr>
            <w:tcW w:w="686" w:type="dxa"/>
          </w:tcPr>
          <w:p>
            <w:pPr>
              <w:pStyle w:val="TableParagraph"/>
              <w:spacing w:before="5"/>
              <w:ind w:left="13" w:right="8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%</w:t>
            </w:r>
          </w:p>
          <w:p>
            <w:pPr>
              <w:pStyle w:val="TableParagraph"/>
              <w:spacing w:line="113" w:lineRule="exact" w:before="5"/>
              <w:ind w:left="13" w:right="9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исполнения</w:t>
            </w:r>
          </w:p>
        </w:tc>
      </w:tr>
      <w:tr>
        <w:trPr>
          <w:trHeight w:val="130" w:hRule="atLeast"/>
        </w:trPr>
        <w:tc>
          <w:tcPr>
            <w:tcW w:w="289" w:type="dxa"/>
          </w:tcPr>
          <w:p>
            <w:pPr>
              <w:pStyle w:val="TableParagraph"/>
              <w:spacing w:line="104" w:lineRule="exact" w:before="6"/>
              <w:ind w:left="24"/>
              <w:rPr>
                <w:sz w:val="10"/>
              </w:rPr>
            </w:pPr>
            <w:r>
              <w:rPr>
                <w:spacing w:val="-10"/>
                <w:sz w:val="10"/>
              </w:rPr>
              <w:t>1</w:t>
            </w:r>
          </w:p>
        </w:tc>
        <w:tc>
          <w:tcPr>
            <w:tcW w:w="4298" w:type="dxa"/>
          </w:tcPr>
          <w:p>
            <w:pPr>
              <w:pStyle w:val="TableParagraph"/>
              <w:spacing w:line="104" w:lineRule="exact" w:before="6"/>
              <w:ind w:left="24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454" w:type="dxa"/>
          </w:tcPr>
          <w:p>
            <w:pPr>
              <w:pStyle w:val="TableParagraph"/>
              <w:spacing w:line="104" w:lineRule="exact" w:before="6"/>
              <w:ind w:left="24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388" w:type="dxa"/>
          </w:tcPr>
          <w:p>
            <w:pPr>
              <w:pStyle w:val="TableParagraph"/>
              <w:spacing w:line="104" w:lineRule="exact" w:before="6"/>
              <w:ind w:left="24"/>
              <w:rPr>
                <w:sz w:val="10"/>
              </w:rPr>
            </w:pPr>
            <w:r>
              <w:rPr>
                <w:spacing w:val="-10"/>
                <w:sz w:val="10"/>
              </w:rPr>
              <w:t>4</w:t>
            </w:r>
          </w:p>
        </w:tc>
        <w:tc>
          <w:tcPr>
            <w:tcW w:w="413" w:type="dxa"/>
          </w:tcPr>
          <w:p>
            <w:pPr>
              <w:pStyle w:val="TableParagraph"/>
              <w:spacing w:line="104" w:lineRule="exact" w:before="6"/>
              <w:ind w:left="17" w:right="2"/>
              <w:rPr>
                <w:sz w:val="10"/>
              </w:rPr>
            </w:pPr>
            <w:r>
              <w:rPr>
                <w:spacing w:val="-10"/>
                <w:sz w:val="10"/>
              </w:rPr>
              <w:t>5</w:t>
            </w:r>
          </w:p>
        </w:tc>
        <w:tc>
          <w:tcPr>
            <w:tcW w:w="727" w:type="dxa"/>
          </w:tcPr>
          <w:p>
            <w:pPr>
              <w:pStyle w:val="TableParagraph"/>
              <w:spacing w:line="104" w:lineRule="exact" w:before="6"/>
              <w:ind w:left="24" w:right="11"/>
              <w:rPr>
                <w:sz w:val="10"/>
              </w:rPr>
            </w:pPr>
            <w:r>
              <w:rPr>
                <w:spacing w:val="-10"/>
                <w:sz w:val="10"/>
              </w:rPr>
              <w:t>6</w:t>
            </w:r>
          </w:p>
        </w:tc>
        <w:tc>
          <w:tcPr>
            <w:tcW w:w="455" w:type="dxa"/>
          </w:tcPr>
          <w:p>
            <w:pPr>
              <w:pStyle w:val="TableParagraph"/>
              <w:spacing w:line="104" w:lineRule="exact" w:before="6"/>
              <w:ind w:left="19"/>
              <w:rPr>
                <w:sz w:val="10"/>
              </w:rPr>
            </w:pPr>
            <w:r>
              <w:rPr>
                <w:spacing w:val="-10"/>
                <w:sz w:val="10"/>
              </w:rPr>
              <w:t>7</w:t>
            </w:r>
          </w:p>
        </w:tc>
        <w:tc>
          <w:tcPr>
            <w:tcW w:w="777" w:type="dxa"/>
          </w:tcPr>
          <w:p>
            <w:pPr>
              <w:pStyle w:val="TableParagraph"/>
              <w:spacing w:line="104" w:lineRule="exact" w:before="6"/>
              <w:ind w:left="19" w:right="11"/>
              <w:rPr>
                <w:sz w:val="10"/>
              </w:rPr>
            </w:pPr>
            <w:r>
              <w:rPr>
                <w:spacing w:val="-10"/>
                <w:sz w:val="10"/>
              </w:rPr>
              <w:t>8</w:t>
            </w:r>
          </w:p>
        </w:tc>
        <w:tc>
          <w:tcPr>
            <w:tcW w:w="802" w:type="dxa"/>
          </w:tcPr>
          <w:p>
            <w:pPr>
              <w:pStyle w:val="TableParagraph"/>
              <w:spacing w:line="104" w:lineRule="exact" w:before="6"/>
              <w:ind w:left="30" w:right="17"/>
              <w:rPr>
                <w:sz w:val="10"/>
              </w:rPr>
            </w:pPr>
            <w:r>
              <w:rPr>
                <w:spacing w:val="-10"/>
                <w:sz w:val="10"/>
              </w:rPr>
              <w:t>9</w:t>
            </w:r>
          </w:p>
        </w:tc>
        <w:tc>
          <w:tcPr>
            <w:tcW w:w="686" w:type="dxa"/>
          </w:tcPr>
          <w:p>
            <w:pPr>
              <w:pStyle w:val="TableParagraph"/>
              <w:spacing w:line="104" w:lineRule="exact" w:before="6"/>
              <w:ind w:left="13" w:right="3"/>
              <w:rPr>
                <w:sz w:val="10"/>
              </w:rPr>
            </w:pPr>
            <w:r>
              <w:rPr>
                <w:spacing w:val="-5"/>
                <w:sz w:val="10"/>
              </w:rPr>
              <w:t>10</w:t>
            </w:r>
          </w:p>
        </w:tc>
      </w:tr>
      <w:tr>
        <w:trPr>
          <w:trHeight w:val="196" w:hRule="atLeast"/>
        </w:trPr>
        <w:tc>
          <w:tcPr>
            <w:tcW w:w="289" w:type="dxa"/>
            <w:vMerge w:val="restart"/>
            <w:tcBorders>
              <w:bottom w:val="nil"/>
            </w:tcBorders>
          </w:tcPr>
          <w:p>
            <w:pPr>
              <w:pStyle w:val="TableParagraph"/>
              <w:spacing w:before="4"/>
              <w:ind w:left="24" w:right="5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1</w:t>
            </w:r>
          </w:p>
        </w:tc>
        <w:tc>
          <w:tcPr>
            <w:tcW w:w="4298" w:type="dxa"/>
          </w:tcPr>
          <w:p>
            <w:pPr>
              <w:pStyle w:val="TableParagraph"/>
              <w:spacing w:before="28"/>
              <w:ind w:left="2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Администрация</w:t>
            </w:r>
            <w:r>
              <w:rPr>
                <w:b/>
                <w:spacing w:val="-5"/>
                <w:sz w:val="12"/>
              </w:rPr>
              <w:t> </w:t>
            </w:r>
            <w:r>
              <w:rPr>
                <w:b/>
                <w:sz w:val="12"/>
              </w:rPr>
              <w:t>сельского</w:t>
            </w:r>
            <w:r>
              <w:rPr>
                <w:b/>
                <w:spacing w:val="-8"/>
                <w:sz w:val="12"/>
              </w:rPr>
              <w:t> </w:t>
            </w:r>
            <w:r>
              <w:rPr>
                <w:b/>
                <w:sz w:val="12"/>
              </w:rPr>
              <w:t>поселения</w:t>
            </w:r>
            <w:r>
              <w:rPr>
                <w:b/>
                <w:spacing w:val="-4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"Хасуртайское"</w:t>
            </w:r>
          </w:p>
        </w:tc>
        <w:tc>
          <w:tcPr>
            <w:tcW w:w="454" w:type="dxa"/>
          </w:tcPr>
          <w:p>
            <w:pPr>
              <w:pStyle w:val="TableParagraph"/>
              <w:spacing w:before="28"/>
              <w:ind w:left="24" w:right="5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27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spacing w:before="28"/>
              <w:ind w:left="1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4,819.43077</w:t>
            </w:r>
          </w:p>
        </w:tc>
        <w:tc>
          <w:tcPr>
            <w:tcW w:w="802" w:type="dxa"/>
          </w:tcPr>
          <w:p>
            <w:pPr>
              <w:pStyle w:val="TableParagraph"/>
              <w:spacing w:before="28"/>
              <w:ind w:left="25" w:right="1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3,258.64514</w:t>
            </w:r>
          </w:p>
        </w:tc>
        <w:tc>
          <w:tcPr>
            <w:tcW w:w="686" w:type="dxa"/>
          </w:tcPr>
          <w:p>
            <w:pPr>
              <w:pStyle w:val="TableParagraph"/>
              <w:spacing w:before="28"/>
              <w:ind w:left="1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67.61</w:t>
            </w:r>
          </w:p>
        </w:tc>
      </w:tr>
      <w:tr>
        <w:trPr>
          <w:trHeight w:val="188" w:hRule="atLeast"/>
        </w:trPr>
        <w:tc>
          <w:tcPr>
            <w:tcW w:w="28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  <w:shd w:val="clear" w:color="auto" w:fill="CCFFCC"/>
          </w:tcPr>
          <w:p>
            <w:pPr>
              <w:pStyle w:val="TableParagraph"/>
              <w:spacing w:before="28"/>
              <w:ind w:left="2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ОБЩЕГОСУДАРСТВЕННЫЕ</w:t>
            </w:r>
            <w:r>
              <w:rPr>
                <w:b/>
                <w:spacing w:val="-5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ВОПРОСЫ</w:t>
            </w:r>
          </w:p>
        </w:tc>
        <w:tc>
          <w:tcPr>
            <w:tcW w:w="454" w:type="dxa"/>
            <w:shd w:val="clear" w:color="auto" w:fill="CCFFCC"/>
          </w:tcPr>
          <w:p>
            <w:pPr>
              <w:pStyle w:val="TableParagraph"/>
              <w:spacing w:before="28"/>
              <w:ind w:left="24" w:right="5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991</w:t>
            </w:r>
          </w:p>
        </w:tc>
        <w:tc>
          <w:tcPr>
            <w:tcW w:w="388" w:type="dxa"/>
            <w:shd w:val="clear" w:color="auto" w:fill="CCFFCC"/>
          </w:tcPr>
          <w:p>
            <w:pPr>
              <w:pStyle w:val="TableParagraph"/>
              <w:spacing w:before="28"/>
              <w:ind w:left="26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01</w:t>
            </w:r>
          </w:p>
        </w:tc>
        <w:tc>
          <w:tcPr>
            <w:tcW w:w="413" w:type="dxa"/>
            <w:shd w:val="clear" w:color="auto" w:fill="CCFFCC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27" w:type="dxa"/>
            <w:shd w:val="clear" w:color="auto" w:fill="CCFFCC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455" w:type="dxa"/>
            <w:shd w:val="clear" w:color="auto" w:fill="CCFFCC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77" w:type="dxa"/>
            <w:shd w:val="clear" w:color="auto" w:fill="CCFFCC"/>
          </w:tcPr>
          <w:p>
            <w:pPr>
              <w:pStyle w:val="TableParagraph"/>
              <w:spacing w:before="28"/>
              <w:ind w:left="1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3,387.97648</w:t>
            </w:r>
          </w:p>
        </w:tc>
        <w:tc>
          <w:tcPr>
            <w:tcW w:w="802" w:type="dxa"/>
            <w:shd w:val="clear" w:color="auto" w:fill="CCFFCC"/>
          </w:tcPr>
          <w:p>
            <w:pPr>
              <w:pStyle w:val="TableParagraph"/>
              <w:spacing w:before="28"/>
              <w:ind w:left="25" w:right="1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2,424.62762</w:t>
            </w:r>
          </w:p>
        </w:tc>
        <w:tc>
          <w:tcPr>
            <w:tcW w:w="686" w:type="dxa"/>
            <w:shd w:val="clear" w:color="auto" w:fill="CCFFCC"/>
          </w:tcPr>
          <w:p>
            <w:pPr>
              <w:pStyle w:val="TableParagraph"/>
              <w:spacing w:before="28"/>
              <w:ind w:left="1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71.57</w:t>
            </w:r>
          </w:p>
        </w:tc>
      </w:tr>
      <w:tr>
        <w:trPr>
          <w:trHeight w:val="303" w:hRule="atLeast"/>
        </w:trPr>
        <w:tc>
          <w:tcPr>
            <w:tcW w:w="28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4"/>
              <w:ind w:left="23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Функционирование</w:t>
            </w:r>
            <w:r>
              <w:rPr>
                <w:b/>
                <w:spacing w:val="12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высшего</w:t>
            </w:r>
            <w:r>
              <w:rPr>
                <w:b/>
                <w:spacing w:val="5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должностного</w:t>
            </w:r>
            <w:r>
              <w:rPr>
                <w:b/>
                <w:spacing w:val="5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лица</w:t>
            </w:r>
            <w:r>
              <w:rPr>
                <w:b/>
                <w:spacing w:val="5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субьекта</w:t>
            </w:r>
            <w:r>
              <w:rPr>
                <w:b/>
                <w:spacing w:val="5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Российской</w:t>
            </w:r>
          </w:p>
          <w:p>
            <w:pPr>
              <w:pStyle w:val="TableParagraph"/>
              <w:spacing w:line="123" w:lineRule="exact" w:before="18"/>
              <w:ind w:left="2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Федерации</w:t>
            </w:r>
            <w:r>
              <w:rPr>
                <w:b/>
                <w:spacing w:val="-5"/>
                <w:sz w:val="12"/>
              </w:rPr>
              <w:t> </w:t>
            </w:r>
            <w:r>
              <w:rPr>
                <w:b/>
                <w:sz w:val="12"/>
              </w:rPr>
              <w:t>и</w:t>
            </w:r>
            <w:r>
              <w:rPr>
                <w:b/>
                <w:spacing w:val="-5"/>
                <w:sz w:val="12"/>
              </w:rPr>
              <w:t> </w:t>
            </w:r>
            <w:r>
              <w:rPr>
                <w:b/>
                <w:sz w:val="12"/>
              </w:rPr>
              <w:t>органа</w:t>
            </w:r>
            <w:r>
              <w:rPr>
                <w:b/>
                <w:spacing w:val="-4"/>
                <w:sz w:val="12"/>
              </w:rPr>
              <w:t> </w:t>
            </w:r>
            <w:r>
              <w:rPr>
                <w:b/>
                <w:sz w:val="12"/>
              </w:rPr>
              <w:t>местного</w:t>
            </w:r>
            <w:r>
              <w:rPr>
                <w:b/>
                <w:spacing w:val="-4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самоуправления</w:t>
            </w:r>
          </w:p>
        </w:tc>
        <w:tc>
          <w:tcPr>
            <w:tcW w:w="454" w:type="dxa"/>
          </w:tcPr>
          <w:p>
            <w:pPr>
              <w:pStyle w:val="TableParagraph"/>
              <w:spacing w:before="86"/>
              <w:ind w:left="24" w:right="5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before="86"/>
              <w:ind w:left="26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01</w:t>
            </w:r>
          </w:p>
        </w:tc>
        <w:tc>
          <w:tcPr>
            <w:tcW w:w="413" w:type="dxa"/>
          </w:tcPr>
          <w:p>
            <w:pPr>
              <w:pStyle w:val="TableParagraph"/>
              <w:spacing w:before="86"/>
              <w:ind w:left="17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02</w:t>
            </w:r>
          </w:p>
        </w:tc>
        <w:tc>
          <w:tcPr>
            <w:tcW w:w="727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spacing w:before="86"/>
              <w:ind w:left="19" w:right="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865.45177</w:t>
            </w:r>
          </w:p>
        </w:tc>
        <w:tc>
          <w:tcPr>
            <w:tcW w:w="802" w:type="dxa"/>
          </w:tcPr>
          <w:p>
            <w:pPr>
              <w:pStyle w:val="TableParagraph"/>
              <w:spacing w:before="86"/>
              <w:ind w:left="33" w:right="1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648.70191</w:t>
            </w:r>
          </w:p>
        </w:tc>
        <w:tc>
          <w:tcPr>
            <w:tcW w:w="686" w:type="dxa"/>
          </w:tcPr>
          <w:p>
            <w:pPr>
              <w:pStyle w:val="TableParagraph"/>
              <w:spacing w:before="86"/>
              <w:ind w:left="1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74.96</w:t>
            </w:r>
          </w:p>
        </w:tc>
      </w:tr>
      <w:tr>
        <w:trPr>
          <w:trHeight w:val="188" w:hRule="atLeast"/>
        </w:trPr>
        <w:tc>
          <w:tcPr>
            <w:tcW w:w="28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4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Непрограммные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расходы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органов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местного</w:t>
            </w:r>
            <w:r>
              <w:rPr>
                <w:spacing w:val="-2"/>
                <w:sz w:val="12"/>
              </w:rPr>
              <w:t> самоуправления</w:t>
            </w:r>
          </w:p>
        </w:tc>
        <w:tc>
          <w:tcPr>
            <w:tcW w:w="454" w:type="dxa"/>
          </w:tcPr>
          <w:p>
            <w:pPr>
              <w:pStyle w:val="TableParagraph"/>
              <w:spacing w:before="28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before="28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413" w:type="dxa"/>
          </w:tcPr>
          <w:p>
            <w:pPr>
              <w:pStyle w:val="TableParagraph"/>
              <w:spacing w:before="28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02</w:t>
            </w:r>
          </w:p>
        </w:tc>
        <w:tc>
          <w:tcPr>
            <w:tcW w:w="727" w:type="dxa"/>
          </w:tcPr>
          <w:p>
            <w:pPr>
              <w:pStyle w:val="TableParagraph"/>
              <w:spacing w:before="28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9900000000</w:t>
            </w:r>
          </w:p>
        </w:tc>
        <w:tc>
          <w:tcPr>
            <w:tcW w:w="455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spacing w:before="28"/>
              <w:ind w:left="19" w:right="8"/>
              <w:rPr>
                <w:sz w:val="12"/>
              </w:rPr>
            </w:pPr>
            <w:r>
              <w:rPr>
                <w:spacing w:val="-2"/>
                <w:sz w:val="12"/>
              </w:rPr>
              <w:t>865.45177</w:t>
            </w:r>
          </w:p>
        </w:tc>
        <w:tc>
          <w:tcPr>
            <w:tcW w:w="802" w:type="dxa"/>
          </w:tcPr>
          <w:p>
            <w:pPr>
              <w:pStyle w:val="TableParagraph"/>
              <w:spacing w:before="28"/>
              <w:ind w:left="33" w:right="17"/>
              <w:rPr>
                <w:sz w:val="12"/>
              </w:rPr>
            </w:pPr>
            <w:r>
              <w:rPr>
                <w:spacing w:val="-2"/>
                <w:sz w:val="12"/>
              </w:rPr>
              <w:t>648.70191</w:t>
            </w:r>
          </w:p>
        </w:tc>
        <w:tc>
          <w:tcPr>
            <w:tcW w:w="686" w:type="dxa"/>
          </w:tcPr>
          <w:p>
            <w:pPr>
              <w:pStyle w:val="TableParagraph"/>
              <w:spacing w:before="28"/>
              <w:ind w:left="13"/>
              <w:rPr>
                <w:sz w:val="12"/>
              </w:rPr>
            </w:pPr>
            <w:r>
              <w:rPr>
                <w:spacing w:val="-2"/>
                <w:sz w:val="12"/>
              </w:rPr>
              <w:t>74.96</w:t>
            </w:r>
          </w:p>
        </w:tc>
      </w:tr>
      <w:tr>
        <w:trPr>
          <w:trHeight w:val="188" w:hRule="atLeast"/>
        </w:trPr>
        <w:tc>
          <w:tcPr>
            <w:tcW w:w="28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4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Непрограммные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расходы</w:t>
            </w:r>
          </w:p>
        </w:tc>
        <w:tc>
          <w:tcPr>
            <w:tcW w:w="454" w:type="dxa"/>
          </w:tcPr>
          <w:p>
            <w:pPr>
              <w:pStyle w:val="TableParagraph"/>
              <w:spacing w:before="28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before="28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413" w:type="dxa"/>
          </w:tcPr>
          <w:p>
            <w:pPr>
              <w:pStyle w:val="TableParagraph"/>
              <w:spacing w:before="28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02</w:t>
            </w:r>
          </w:p>
        </w:tc>
        <w:tc>
          <w:tcPr>
            <w:tcW w:w="727" w:type="dxa"/>
          </w:tcPr>
          <w:p>
            <w:pPr>
              <w:pStyle w:val="TableParagraph"/>
              <w:spacing w:before="28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9990000000</w:t>
            </w:r>
          </w:p>
        </w:tc>
        <w:tc>
          <w:tcPr>
            <w:tcW w:w="455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spacing w:before="28"/>
              <w:ind w:left="19" w:right="8"/>
              <w:rPr>
                <w:sz w:val="12"/>
              </w:rPr>
            </w:pPr>
            <w:r>
              <w:rPr>
                <w:spacing w:val="-2"/>
                <w:sz w:val="12"/>
              </w:rPr>
              <w:t>865.45177</w:t>
            </w:r>
          </w:p>
        </w:tc>
        <w:tc>
          <w:tcPr>
            <w:tcW w:w="802" w:type="dxa"/>
          </w:tcPr>
          <w:p>
            <w:pPr>
              <w:pStyle w:val="TableParagraph"/>
              <w:spacing w:before="28"/>
              <w:ind w:left="33" w:right="17"/>
              <w:rPr>
                <w:sz w:val="12"/>
              </w:rPr>
            </w:pPr>
            <w:r>
              <w:rPr>
                <w:spacing w:val="-2"/>
                <w:sz w:val="12"/>
              </w:rPr>
              <w:t>648.70191</w:t>
            </w:r>
          </w:p>
        </w:tc>
        <w:tc>
          <w:tcPr>
            <w:tcW w:w="686" w:type="dxa"/>
          </w:tcPr>
          <w:p>
            <w:pPr>
              <w:pStyle w:val="TableParagraph"/>
              <w:spacing w:before="28"/>
              <w:ind w:left="13"/>
              <w:rPr>
                <w:sz w:val="12"/>
              </w:rPr>
            </w:pPr>
            <w:r>
              <w:rPr>
                <w:spacing w:val="-2"/>
                <w:sz w:val="12"/>
              </w:rPr>
              <w:t>74.96</w:t>
            </w:r>
          </w:p>
        </w:tc>
      </w:tr>
      <w:tr>
        <w:trPr>
          <w:trHeight w:val="188" w:hRule="atLeast"/>
        </w:trPr>
        <w:tc>
          <w:tcPr>
            <w:tcW w:w="28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4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Первоочередные</w:t>
            </w:r>
            <w:r>
              <w:rPr>
                <w:spacing w:val="4"/>
                <w:sz w:val="12"/>
              </w:rPr>
              <w:t> </w:t>
            </w:r>
            <w:r>
              <w:rPr>
                <w:spacing w:val="-2"/>
                <w:sz w:val="12"/>
              </w:rPr>
              <w:t>расходы</w:t>
            </w:r>
          </w:p>
        </w:tc>
        <w:tc>
          <w:tcPr>
            <w:tcW w:w="454" w:type="dxa"/>
          </w:tcPr>
          <w:p>
            <w:pPr>
              <w:pStyle w:val="TableParagraph"/>
              <w:spacing w:before="28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before="28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413" w:type="dxa"/>
          </w:tcPr>
          <w:p>
            <w:pPr>
              <w:pStyle w:val="TableParagraph"/>
              <w:spacing w:before="28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02</w:t>
            </w:r>
          </w:p>
        </w:tc>
        <w:tc>
          <w:tcPr>
            <w:tcW w:w="727" w:type="dxa"/>
          </w:tcPr>
          <w:p>
            <w:pPr>
              <w:pStyle w:val="TableParagraph"/>
              <w:spacing w:before="28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9990070200</w:t>
            </w:r>
          </w:p>
        </w:tc>
        <w:tc>
          <w:tcPr>
            <w:tcW w:w="455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spacing w:before="28"/>
              <w:ind w:left="19" w:right="8"/>
              <w:rPr>
                <w:sz w:val="12"/>
              </w:rPr>
            </w:pPr>
            <w:r>
              <w:rPr>
                <w:spacing w:val="-2"/>
                <w:sz w:val="12"/>
              </w:rPr>
              <w:t>694.95747</w:t>
            </w:r>
          </w:p>
        </w:tc>
        <w:tc>
          <w:tcPr>
            <w:tcW w:w="802" w:type="dxa"/>
          </w:tcPr>
          <w:p>
            <w:pPr>
              <w:pStyle w:val="TableParagraph"/>
              <w:spacing w:before="28"/>
              <w:ind w:left="33" w:right="17"/>
              <w:rPr>
                <w:sz w:val="12"/>
              </w:rPr>
            </w:pPr>
            <w:r>
              <w:rPr>
                <w:spacing w:val="-2"/>
                <w:sz w:val="12"/>
              </w:rPr>
              <w:t>648.70191</w:t>
            </w:r>
          </w:p>
        </w:tc>
        <w:tc>
          <w:tcPr>
            <w:tcW w:w="686" w:type="dxa"/>
          </w:tcPr>
          <w:p>
            <w:pPr>
              <w:pStyle w:val="TableParagraph"/>
              <w:spacing w:before="28"/>
              <w:ind w:left="13"/>
              <w:rPr>
                <w:sz w:val="12"/>
              </w:rPr>
            </w:pPr>
            <w:r>
              <w:rPr>
                <w:spacing w:val="-2"/>
                <w:sz w:val="12"/>
              </w:rPr>
              <w:t>93.34</w:t>
            </w:r>
          </w:p>
        </w:tc>
      </w:tr>
      <w:tr>
        <w:trPr>
          <w:trHeight w:val="212" w:hRule="atLeast"/>
        </w:trPr>
        <w:tc>
          <w:tcPr>
            <w:tcW w:w="28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4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Фонд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оплаты труда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государственных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(муниципальных) </w:t>
            </w:r>
            <w:r>
              <w:rPr>
                <w:spacing w:val="-2"/>
                <w:sz w:val="12"/>
              </w:rPr>
              <w:t>органов</w:t>
            </w:r>
          </w:p>
        </w:tc>
        <w:tc>
          <w:tcPr>
            <w:tcW w:w="454" w:type="dxa"/>
          </w:tcPr>
          <w:p>
            <w:pPr>
              <w:pStyle w:val="TableParagraph"/>
              <w:spacing w:before="37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before="37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413" w:type="dxa"/>
          </w:tcPr>
          <w:p>
            <w:pPr>
              <w:pStyle w:val="TableParagraph"/>
              <w:spacing w:before="37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02</w:t>
            </w:r>
          </w:p>
        </w:tc>
        <w:tc>
          <w:tcPr>
            <w:tcW w:w="727" w:type="dxa"/>
          </w:tcPr>
          <w:p>
            <w:pPr>
              <w:pStyle w:val="TableParagraph"/>
              <w:spacing w:before="37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9990070200</w:t>
            </w:r>
          </w:p>
        </w:tc>
        <w:tc>
          <w:tcPr>
            <w:tcW w:w="455" w:type="dxa"/>
          </w:tcPr>
          <w:p>
            <w:pPr>
              <w:pStyle w:val="TableParagraph"/>
              <w:spacing w:before="37"/>
              <w:ind w:left="19" w:right="5"/>
              <w:rPr>
                <w:sz w:val="12"/>
              </w:rPr>
            </w:pPr>
            <w:r>
              <w:rPr>
                <w:spacing w:val="-5"/>
                <w:sz w:val="12"/>
              </w:rPr>
              <w:t>121</w:t>
            </w:r>
          </w:p>
        </w:tc>
        <w:tc>
          <w:tcPr>
            <w:tcW w:w="777" w:type="dxa"/>
          </w:tcPr>
          <w:p>
            <w:pPr>
              <w:pStyle w:val="TableParagraph"/>
              <w:spacing w:before="37"/>
              <w:ind w:left="19" w:right="8"/>
              <w:rPr>
                <w:sz w:val="12"/>
              </w:rPr>
            </w:pPr>
            <w:r>
              <w:rPr>
                <w:spacing w:val="-2"/>
                <w:sz w:val="12"/>
              </w:rPr>
              <w:t>533.76180</w:t>
            </w:r>
          </w:p>
        </w:tc>
        <w:tc>
          <w:tcPr>
            <w:tcW w:w="802" w:type="dxa"/>
          </w:tcPr>
          <w:p>
            <w:pPr>
              <w:pStyle w:val="TableParagraph"/>
              <w:spacing w:before="37"/>
              <w:ind w:left="33" w:right="17"/>
              <w:rPr>
                <w:sz w:val="12"/>
              </w:rPr>
            </w:pPr>
            <w:r>
              <w:rPr>
                <w:spacing w:val="-2"/>
                <w:sz w:val="12"/>
              </w:rPr>
              <w:t>498.23472</w:t>
            </w:r>
          </w:p>
        </w:tc>
        <w:tc>
          <w:tcPr>
            <w:tcW w:w="686" w:type="dxa"/>
          </w:tcPr>
          <w:p>
            <w:pPr>
              <w:pStyle w:val="TableParagraph"/>
              <w:spacing w:before="37"/>
              <w:ind w:left="13"/>
              <w:rPr>
                <w:sz w:val="12"/>
              </w:rPr>
            </w:pPr>
            <w:r>
              <w:rPr>
                <w:spacing w:val="-2"/>
                <w:sz w:val="12"/>
              </w:rPr>
              <w:t>93.34</w:t>
            </w:r>
          </w:p>
        </w:tc>
      </w:tr>
      <w:tr>
        <w:trPr>
          <w:trHeight w:val="311" w:hRule="atLeast"/>
        </w:trPr>
        <w:tc>
          <w:tcPr>
            <w:tcW w:w="28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4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Взносы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по обязательному социальному страхованию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на</w:t>
            </w:r>
            <w:r>
              <w:rPr>
                <w:spacing w:val="7"/>
                <w:sz w:val="12"/>
              </w:rPr>
              <w:t> </w:t>
            </w:r>
            <w:r>
              <w:rPr>
                <w:sz w:val="12"/>
              </w:rPr>
              <w:t>выплаты</w:t>
            </w:r>
            <w:r>
              <w:rPr>
                <w:spacing w:val="5"/>
                <w:sz w:val="12"/>
              </w:rPr>
              <w:t> </w:t>
            </w:r>
            <w:r>
              <w:rPr>
                <w:spacing w:val="-2"/>
                <w:sz w:val="12"/>
              </w:rPr>
              <w:t>денежного</w:t>
            </w:r>
          </w:p>
          <w:p>
            <w:pPr>
              <w:pStyle w:val="TableParagraph"/>
              <w:spacing w:line="131" w:lineRule="exact" w:before="18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содержания</w:t>
            </w:r>
            <w:r>
              <w:rPr>
                <w:spacing w:val="5"/>
                <w:sz w:val="12"/>
              </w:rPr>
              <w:t> </w:t>
            </w:r>
            <w:r>
              <w:rPr>
                <w:sz w:val="12"/>
              </w:rPr>
              <w:t>и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иные</w:t>
            </w:r>
            <w:r>
              <w:rPr>
                <w:spacing w:val="7"/>
                <w:sz w:val="12"/>
              </w:rPr>
              <w:t> </w:t>
            </w:r>
            <w:r>
              <w:rPr>
                <w:sz w:val="12"/>
              </w:rPr>
              <w:t>выплаты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работникам государственных </w:t>
            </w:r>
            <w:r>
              <w:rPr>
                <w:spacing w:val="-2"/>
                <w:sz w:val="12"/>
              </w:rPr>
              <w:t>(муниципальных)</w:t>
            </w:r>
          </w:p>
        </w:tc>
        <w:tc>
          <w:tcPr>
            <w:tcW w:w="454" w:type="dxa"/>
          </w:tcPr>
          <w:p>
            <w:pPr>
              <w:pStyle w:val="TableParagraph"/>
              <w:spacing w:before="86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before="86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413" w:type="dxa"/>
          </w:tcPr>
          <w:p>
            <w:pPr>
              <w:pStyle w:val="TableParagraph"/>
              <w:spacing w:before="86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02</w:t>
            </w:r>
          </w:p>
        </w:tc>
        <w:tc>
          <w:tcPr>
            <w:tcW w:w="727" w:type="dxa"/>
          </w:tcPr>
          <w:p>
            <w:pPr>
              <w:pStyle w:val="TableParagraph"/>
              <w:spacing w:before="86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9990070200</w:t>
            </w:r>
          </w:p>
        </w:tc>
        <w:tc>
          <w:tcPr>
            <w:tcW w:w="455" w:type="dxa"/>
          </w:tcPr>
          <w:p>
            <w:pPr>
              <w:pStyle w:val="TableParagraph"/>
              <w:spacing w:before="86"/>
              <w:ind w:left="19" w:right="5"/>
              <w:rPr>
                <w:sz w:val="12"/>
              </w:rPr>
            </w:pPr>
            <w:r>
              <w:rPr>
                <w:spacing w:val="-5"/>
                <w:sz w:val="12"/>
              </w:rPr>
              <w:t>129</w:t>
            </w:r>
          </w:p>
        </w:tc>
        <w:tc>
          <w:tcPr>
            <w:tcW w:w="777" w:type="dxa"/>
          </w:tcPr>
          <w:p>
            <w:pPr>
              <w:pStyle w:val="TableParagraph"/>
              <w:spacing w:before="86"/>
              <w:ind w:left="19" w:right="8"/>
              <w:rPr>
                <w:sz w:val="12"/>
              </w:rPr>
            </w:pPr>
            <w:r>
              <w:rPr>
                <w:spacing w:val="-2"/>
                <w:sz w:val="12"/>
              </w:rPr>
              <w:t>161.19567</w:t>
            </w:r>
          </w:p>
        </w:tc>
        <w:tc>
          <w:tcPr>
            <w:tcW w:w="802" w:type="dxa"/>
          </w:tcPr>
          <w:p>
            <w:pPr>
              <w:pStyle w:val="TableParagraph"/>
              <w:spacing w:before="86"/>
              <w:ind w:left="33" w:right="17"/>
              <w:rPr>
                <w:sz w:val="12"/>
              </w:rPr>
            </w:pPr>
            <w:r>
              <w:rPr>
                <w:spacing w:val="-2"/>
                <w:sz w:val="12"/>
              </w:rPr>
              <w:t>150.46719</w:t>
            </w:r>
          </w:p>
        </w:tc>
        <w:tc>
          <w:tcPr>
            <w:tcW w:w="686" w:type="dxa"/>
          </w:tcPr>
          <w:p>
            <w:pPr>
              <w:pStyle w:val="TableParagraph"/>
              <w:spacing w:before="86"/>
              <w:ind w:left="13"/>
              <w:rPr>
                <w:sz w:val="12"/>
              </w:rPr>
            </w:pPr>
            <w:r>
              <w:rPr>
                <w:spacing w:val="-2"/>
                <w:sz w:val="12"/>
              </w:rPr>
              <w:t>93.34</w:t>
            </w:r>
          </w:p>
        </w:tc>
      </w:tr>
      <w:tr>
        <w:trPr>
          <w:trHeight w:val="320" w:hRule="atLeast"/>
        </w:trPr>
        <w:tc>
          <w:tcPr>
            <w:tcW w:w="28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4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Обеспечение</w:t>
            </w:r>
            <w:r>
              <w:rPr>
                <w:spacing w:val="7"/>
                <w:sz w:val="12"/>
              </w:rPr>
              <w:t> </w:t>
            </w:r>
            <w:r>
              <w:rPr>
                <w:sz w:val="12"/>
              </w:rPr>
              <w:t>функционирования</w:t>
            </w:r>
            <w:r>
              <w:rPr>
                <w:spacing w:val="6"/>
                <w:sz w:val="12"/>
              </w:rPr>
              <w:t> </w:t>
            </w:r>
            <w:r>
              <w:rPr>
                <w:sz w:val="12"/>
              </w:rPr>
              <w:t>высшего должностного лица</w:t>
            </w:r>
            <w:r>
              <w:rPr>
                <w:spacing w:val="8"/>
                <w:sz w:val="12"/>
              </w:rPr>
              <w:t> </w:t>
            </w:r>
            <w:r>
              <w:rPr>
                <w:sz w:val="12"/>
              </w:rPr>
              <w:t>МО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2"/>
                <w:sz w:val="12"/>
              </w:rPr>
              <w:t>сельского</w:t>
            </w:r>
          </w:p>
          <w:p>
            <w:pPr>
              <w:pStyle w:val="TableParagraph"/>
              <w:spacing w:before="18"/>
              <w:ind w:left="23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поселения</w:t>
            </w:r>
          </w:p>
        </w:tc>
        <w:tc>
          <w:tcPr>
            <w:tcW w:w="454" w:type="dxa"/>
          </w:tcPr>
          <w:p>
            <w:pPr>
              <w:pStyle w:val="TableParagraph"/>
              <w:spacing w:before="94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before="94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413" w:type="dxa"/>
          </w:tcPr>
          <w:p>
            <w:pPr>
              <w:pStyle w:val="TableParagraph"/>
              <w:spacing w:before="94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02</w:t>
            </w:r>
          </w:p>
        </w:tc>
        <w:tc>
          <w:tcPr>
            <w:tcW w:w="727" w:type="dxa"/>
          </w:tcPr>
          <w:p>
            <w:pPr>
              <w:pStyle w:val="TableParagraph"/>
              <w:spacing w:before="94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9990091040</w:t>
            </w:r>
          </w:p>
        </w:tc>
        <w:tc>
          <w:tcPr>
            <w:tcW w:w="455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spacing w:before="94"/>
              <w:ind w:left="19" w:right="8"/>
              <w:rPr>
                <w:sz w:val="12"/>
              </w:rPr>
            </w:pPr>
            <w:r>
              <w:rPr>
                <w:spacing w:val="-2"/>
                <w:sz w:val="12"/>
              </w:rPr>
              <w:t>170.49430</w:t>
            </w:r>
          </w:p>
        </w:tc>
        <w:tc>
          <w:tcPr>
            <w:tcW w:w="802" w:type="dxa"/>
          </w:tcPr>
          <w:p>
            <w:pPr>
              <w:pStyle w:val="TableParagraph"/>
              <w:spacing w:before="94"/>
              <w:ind w:left="33" w:right="17"/>
              <w:rPr>
                <w:sz w:val="12"/>
              </w:rPr>
            </w:pPr>
            <w:r>
              <w:rPr>
                <w:spacing w:val="-2"/>
                <w:sz w:val="12"/>
              </w:rPr>
              <w:t>0.00000</w:t>
            </w:r>
          </w:p>
        </w:tc>
        <w:tc>
          <w:tcPr>
            <w:tcW w:w="686" w:type="dxa"/>
          </w:tcPr>
          <w:p>
            <w:pPr>
              <w:pStyle w:val="TableParagraph"/>
              <w:spacing w:before="94"/>
              <w:ind w:left="13" w:right="8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>
        <w:trPr>
          <w:trHeight w:val="171" w:hRule="atLeast"/>
        </w:trPr>
        <w:tc>
          <w:tcPr>
            <w:tcW w:w="28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4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Фонд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оплаты труда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государственных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(муниципальных) </w:t>
            </w:r>
            <w:r>
              <w:rPr>
                <w:spacing w:val="-2"/>
                <w:sz w:val="12"/>
              </w:rPr>
              <w:t>органов</w:t>
            </w:r>
          </w:p>
        </w:tc>
        <w:tc>
          <w:tcPr>
            <w:tcW w:w="454" w:type="dxa"/>
          </w:tcPr>
          <w:p>
            <w:pPr>
              <w:pStyle w:val="TableParagraph"/>
              <w:spacing w:line="131" w:lineRule="exact" w:before="20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line="131" w:lineRule="exact" w:before="20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413" w:type="dxa"/>
          </w:tcPr>
          <w:p>
            <w:pPr>
              <w:pStyle w:val="TableParagraph"/>
              <w:spacing w:line="131" w:lineRule="exact" w:before="20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02</w:t>
            </w:r>
          </w:p>
        </w:tc>
        <w:tc>
          <w:tcPr>
            <w:tcW w:w="727" w:type="dxa"/>
          </w:tcPr>
          <w:p>
            <w:pPr>
              <w:pStyle w:val="TableParagraph"/>
              <w:spacing w:line="131" w:lineRule="exact" w:before="20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9990091040</w:t>
            </w:r>
          </w:p>
        </w:tc>
        <w:tc>
          <w:tcPr>
            <w:tcW w:w="455" w:type="dxa"/>
          </w:tcPr>
          <w:p>
            <w:pPr>
              <w:pStyle w:val="TableParagraph"/>
              <w:spacing w:line="131" w:lineRule="exact" w:before="20"/>
              <w:ind w:left="19" w:right="5"/>
              <w:rPr>
                <w:sz w:val="12"/>
              </w:rPr>
            </w:pPr>
            <w:r>
              <w:rPr>
                <w:spacing w:val="-5"/>
                <w:sz w:val="12"/>
              </w:rPr>
              <w:t>121</w:t>
            </w:r>
          </w:p>
        </w:tc>
        <w:tc>
          <w:tcPr>
            <w:tcW w:w="777" w:type="dxa"/>
          </w:tcPr>
          <w:p>
            <w:pPr>
              <w:pStyle w:val="TableParagraph"/>
              <w:spacing w:line="131" w:lineRule="exact" w:before="20"/>
              <w:ind w:left="19" w:right="8"/>
              <w:rPr>
                <w:sz w:val="12"/>
              </w:rPr>
            </w:pPr>
            <w:r>
              <w:rPr>
                <w:spacing w:val="-2"/>
                <w:sz w:val="12"/>
              </w:rPr>
              <w:t>130.94800</w:t>
            </w:r>
          </w:p>
        </w:tc>
        <w:tc>
          <w:tcPr>
            <w:tcW w:w="802" w:type="dxa"/>
          </w:tcPr>
          <w:p>
            <w:pPr>
              <w:pStyle w:val="TableParagraph"/>
              <w:spacing w:line="131" w:lineRule="exact" w:before="20"/>
              <w:ind w:left="33" w:right="17"/>
              <w:rPr>
                <w:sz w:val="12"/>
              </w:rPr>
            </w:pPr>
            <w:r>
              <w:rPr>
                <w:spacing w:val="-2"/>
                <w:sz w:val="12"/>
              </w:rPr>
              <w:t>0.00000</w:t>
            </w:r>
          </w:p>
        </w:tc>
        <w:tc>
          <w:tcPr>
            <w:tcW w:w="686" w:type="dxa"/>
          </w:tcPr>
          <w:p>
            <w:pPr>
              <w:pStyle w:val="TableParagraph"/>
              <w:spacing w:line="131" w:lineRule="exact" w:before="20"/>
              <w:ind w:left="13" w:right="8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>
        <w:trPr>
          <w:trHeight w:val="320" w:hRule="atLeast"/>
        </w:trPr>
        <w:tc>
          <w:tcPr>
            <w:tcW w:w="28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4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Взносы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по обязательному социальному страхованию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на</w:t>
            </w:r>
            <w:r>
              <w:rPr>
                <w:spacing w:val="7"/>
                <w:sz w:val="12"/>
              </w:rPr>
              <w:t> </w:t>
            </w:r>
            <w:r>
              <w:rPr>
                <w:sz w:val="12"/>
              </w:rPr>
              <w:t>выплаты</w:t>
            </w:r>
            <w:r>
              <w:rPr>
                <w:spacing w:val="5"/>
                <w:sz w:val="12"/>
              </w:rPr>
              <w:t> </w:t>
            </w:r>
            <w:r>
              <w:rPr>
                <w:spacing w:val="-2"/>
                <w:sz w:val="12"/>
              </w:rPr>
              <w:t>денежного</w:t>
            </w:r>
          </w:p>
          <w:p>
            <w:pPr>
              <w:pStyle w:val="TableParagraph"/>
              <w:spacing w:before="18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содержания</w:t>
            </w:r>
            <w:r>
              <w:rPr>
                <w:spacing w:val="5"/>
                <w:sz w:val="12"/>
              </w:rPr>
              <w:t> </w:t>
            </w:r>
            <w:r>
              <w:rPr>
                <w:sz w:val="12"/>
              </w:rPr>
              <w:t>и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иные</w:t>
            </w:r>
            <w:r>
              <w:rPr>
                <w:spacing w:val="7"/>
                <w:sz w:val="12"/>
              </w:rPr>
              <w:t> </w:t>
            </w:r>
            <w:r>
              <w:rPr>
                <w:sz w:val="12"/>
              </w:rPr>
              <w:t>выплаты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работникам государственных </w:t>
            </w:r>
            <w:r>
              <w:rPr>
                <w:spacing w:val="-2"/>
                <w:sz w:val="12"/>
              </w:rPr>
              <w:t>(муниципальных)</w:t>
            </w:r>
          </w:p>
        </w:tc>
        <w:tc>
          <w:tcPr>
            <w:tcW w:w="454" w:type="dxa"/>
          </w:tcPr>
          <w:p>
            <w:pPr>
              <w:pStyle w:val="TableParagraph"/>
              <w:spacing w:before="94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before="94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413" w:type="dxa"/>
          </w:tcPr>
          <w:p>
            <w:pPr>
              <w:pStyle w:val="TableParagraph"/>
              <w:spacing w:before="94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02</w:t>
            </w:r>
          </w:p>
        </w:tc>
        <w:tc>
          <w:tcPr>
            <w:tcW w:w="727" w:type="dxa"/>
          </w:tcPr>
          <w:p>
            <w:pPr>
              <w:pStyle w:val="TableParagraph"/>
              <w:spacing w:before="94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9990091040</w:t>
            </w:r>
          </w:p>
        </w:tc>
        <w:tc>
          <w:tcPr>
            <w:tcW w:w="455" w:type="dxa"/>
          </w:tcPr>
          <w:p>
            <w:pPr>
              <w:pStyle w:val="TableParagraph"/>
              <w:spacing w:before="94"/>
              <w:ind w:left="19" w:right="5"/>
              <w:rPr>
                <w:sz w:val="12"/>
              </w:rPr>
            </w:pPr>
            <w:r>
              <w:rPr>
                <w:spacing w:val="-5"/>
                <w:sz w:val="12"/>
              </w:rPr>
              <w:t>129</w:t>
            </w:r>
          </w:p>
        </w:tc>
        <w:tc>
          <w:tcPr>
            <w:tcW w:w="777" w:type="dxa"/>
          </w:tcPr>
          <w:p>
            <w:pPr>
              <w:pStyle w:val="TableParagraph"/>
              <w:spacing w:before="94"/>
              <w:ind w:left="19"/>
              <w:rPr>
                <w:sz w:val="12"/>
              </w:rPr>
            </w:pPr>
            <w:r>
              <w:rPr>
                <w:spacing w:val="-2"/>
                <w:sz w:val="12"/>
              </w:rPr>
              <w:t>39.54630</w:t>
            </w:r>
          </w:p>
        </w:tc>
        <w:tc>
          <w:tcPr>
            <w:tcW w:w="802" w:type="dxa"/>
          </w:tcPr>
          <w:p>
            <w:pPr>
              <w:pStyle w:val="TableParagraph"/>
              <w:spacing w:before="94"/>
              <w:ind w:left="33" w:right="17"/>
              <w:rPr>
                <w:sz w:val="12"/>
              </w:rPr>
            </w:pPr>
            <w:r>
              <w:rPr>
                <w:spacing w:val="-2"/>
                <w:sz w:val="12"/>
              </w:rPr>
              <w:t>0.00000</w:t>
            </w:r>
          </w:p>
        </w:tc>
        <w:tc>
          <w:tcPr>
            <w:tcW w:w="686" w:type="dxa"/>
          </w:tcPr>
          <w:p>
            <w:pPr>
              <w:pStyle w:val="TableParagraph"/>
              <w:spacing w:before="94"/>
              <w:ind w:left="13" w:right="8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>
        <w:trPr>
          <w:trHeight w:val="344" w:hRule="atLeast"/>
        </w:trPr>
        <w:tc>
          <w:tcPr>
            <w:tcW w:w="28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line="273" w:lineRule="auto" w:before="4"/>
              <w:ind w:left="2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Функционирование Правительства Российской Федерации, высши</w:t>
            </w:r>
            <w:r>
              <w:rPr>
                <w:b/>
                <w:sz w:val="12"/>
              </w:rPr>
              <w:t>х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исполнительных</w:t>
            </w:r>
            <w:r>
              <w:rPr>
                <w:b/>
                <w:spacing w:val="-8"/>
                <w:sz w:val="12"/>
              </w:rPr>
              <w:t> </w:t>
            </w:r>
            <w:r>
              <w:rPr>
                <w:b/>
                <w:sz w:val="12"/>
              </w:rPr>
              <w:t>органов</w:t>
            </w:r>
            <w:r>
              <w:rPr>
                <w:b/>
                <w:spacing w:val="-7"/>
                <w:sz w:val="12"/>
              </w:rPr>
              <w:t> </w:t>
            </w:r>
            <w:r>
              <w:rPr>
                <w:b/>
                <w:sz w:val="12"/>
              </w:rPr>
              <w:t>государственной</w:t>
            </w:r>
            <w:r>
              <w:rPr>
                <w:b/>
                <w:spacing w:val="-8"/>
                <w:sz w:val="12"/>
              </w:rPr>
              <w:t> </w:t>
            </w:r>
            <w:r>
              <w:rPr>
                <w:b/>
                <w:sz w:val="12"/>
              </w:rPr>
              <w:t>власти</w:t>
            </w:r>
            <w:r>
              <w:rPr>
                <w:b/>
                <w:spacing w:val="-7"/>
                <w:sz w:val="12"/>
              </w:rPr>
              <w:t> </w:t>
            </w:r>
            <w:r>
              <w:rPr>
                <w:b/>
                <w:sz w:val="12"/>
              </w:rPr>
              <w:t>субъектов</w:t>
            </w:r>
            <w:r>
              <w:rPr>
                <w:b/>
                <w:spacing w:val="-8"/>
                <w:sz w:val="12"/>
              </w:rPr>
              <w:t> </w:t>
            </w:r>
            <w:r>
              <w:rPr>
                <w:b/>
                <w:sz w:val="12"/>
              </w:rPr>
              <w:t>Российской</w:t>
            </w:r>
          </w:p>
        </w:tc>
        <w:tc>
          <w:tcPr>
            <w:tcW w:w="454" w:type="dxa"/>
          </w:tcPr>
          <w:p>
            <w:pPr>
              <w:pStyle w:val="TableParagraph"/>
              <w:spacing w:before="103"/>
              <w:ind w:left="24" w:right="5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before="103"/>
              <w:ind w:left="26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01</w:t>
            </w:r>
          </w:p>
        </w:tc>
        <w:tc>
          <w:tcPr>
            <w:tcW w:w="413" w:type="dxa"/>
          </w:tcPr>
          <w:p>
            <w:pPr>
              <w:pStyle w:val="TableParagraph"/>
              <w:spacing w:before="103"/>
              <w:ind w:left="17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04</w:t>
            </w:r>
          </w:p>
        </w:tc>
        <w:tc>
          <w:tcPr>
            <w:tcW w:w="727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spacing w:before="103"/>
              <w:ind w:left="1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1,285.91017</w:t>
            </w:r>
          </w:p>
        </w:tc>
        <w:tc>
          <w:tcPr>
            <w:tcW w:w="802" w:type="dxa"/>
          </w:tcPr>
          <w:p>
            <w:pPr>
              <w:pStyle w:val="TableParagraph"/>
              <w:spacing w:before="103"/>
              <w:ind w:left="33" w:right="1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899.87717</w:t>
            </w:r>
          </w:p>
        </w:tc>
        <w:tc>
          <w:tcPr>
            <w:tcW w:w="686" w:type="dxa"/>
          </w:tcPr>
          <w:p>
            <w:pPr>
              <w:pStyle w:val="TableParagraph"/>
              <w:spacing w:before="103"/>
              <w:ind w:left="1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69.98</w:t>
            </w:r>
          </w:p>
        </w:tc>
      </w:tr>
      <w:tr>
        <w:trPr>
          <w:trHeight w:val="146" w:hRule="atLeast"/>
        </w:trPr>
        <w:tc>
          <w:tcPr>
            <w:tcW w:w="28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line="123" w:lineRule="exact" w:before="4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Непрограммные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расходы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органов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местного</w:t>
            </w:r>
            <w:r>
              <w:rPr>
                <w:spacing w:val="-2"/>
                <w:sz w:val="12"/>
              </w:rPr>
              <w:t> самоуправления</w:t>
            </w:r>
          </w:p>
        </w:tc>
        <w:tc>
          <w:tcPr>
            <w:tcW w:w="454" w:type="dxa"/>
          </w:tcPr>
          <w:p>
            <w:pPr>
              <w:pStyle w:val="TableParagraph"/>
              <w:spacing w:line="123" w:lineRule="exact" w:before="4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line="123" w:lineRule="exact" w:before="4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413" w:type="dxa"/>
          </w:tcPr>
          <w:p>
            <w:pPr>
              <w:pStyle w:val="TableParagraph"/>
              <w:spacing w:line="123" w:lineRule="exact" w:before="4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04</w:t>
            </w:r>
          </w:p>
        </w:tc>
        <w:tc>
          <w:tcPr>
            <w:tcW w:w="727" w:type="dxa"/>
          </w:tcPr>
          <w:p>
            <w:pPr>
              <w:pStyle w:val="TableParagraph"/>
              <w:spacing w:line="123" w:lineRule="exact" w:before="4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9900000000</w:t>
            </w:r>
          </w:p>
        </w:tc>
        <w:tc>
          <w:tcPr>
            <w:tcW w:w="455" w:type="dxa"/>
          </w:tcPr>
          <w:p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spacing w:line="123" w:lineRule="exact" w:before="4"/>
              <w:ind w:left="19"/>
              <w:rPr>
                <w:sz w:val="12"/>
              </w:rPr>
            </w:pPr>
            <w:r>
              <w:rPr>
                <w:spacing w:val="-2"/>
                <w:sz w:val="12"/>
              </w:rPr>
              <w:t>1,285.91017</w:t>
            </w:r>
          </w:p>
        </w:tc>
        <w:tc>
          <w:tcPr>
            <w:tcW w:w="802" w:type="dxa"/>
          </w:tcPr>
          <w:p>
            <w:pPr>
              <w:pStyle w:val="TableParagraph"/>
              <w:spacing w:line="123" w:lineRule="exact" w:before="4"/>
              <w:ind w:left="33" w:right="17"/>
              <w:rPr>
                <w:sz w:val="12"/>
              </w:rPr>
            </w:pPr>
            <w:r>
              <w:rPr>
                <w:spacing w:val="-2"/>
                <w:sz w:val="12"/>
              </w:rPr>
              <w:t>899.87717</w:t>
            </w:r>
          </w:p>
        </w:tc>
        <w:tc>
          <w:tcPr>
            <w:tcW w:w="686" w:type="dxa"/>
          </w:tcPr>
          <w:p>
            <w:pPr>
              <w:pStyle w:val="TableParagraph"/>
              <w:spacing w:line="123" w:lineRule="exact" w:before="4"/>
              <w:ind w:left="13"/>
              <w:rPr>
                <w:sz w:val="12"/>
              </w:rPr>
            </w:pPr>
            <w:r>
              <w:rPr>
                <w:spacing w:val="-2"/>
                <w:sz w:val="12"/>
              </w:rPr>
              <w:t>69.98</w:t>
            </w:r>
          </w:p>
        </w:tc>
      </w:tr>
      <w:tr>
        <w:trPr>
          <w:trHeight w:val="146" w:hRule="atLeast"/>
        </w:trPr>
        <w:tc>
          <w:tcPr>
            <w:tcW w:w="28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line="123" w:lineRule="exact" w:before="4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Непрограммные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расходы</w:t>
            </w:r>
          </w:p>
        </w:tc>
        <w:tc>
          <w:tcPr>
            <w:tcW w:w="454" w:type="dxa"/>
          </w:tcPr>
          <w:p>
            <w:pPr>
              <w:pStyle w:val="TableParagraph"/>
              <w:spacing w:line="123" w:lineRule="exact" w:before="4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line="123" w:lineRule="exact" w:before="4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413" w:type="dxa"/>
          </w:tcPr>
          <w:p>
            <w:pPr>
              <w:pStyle w:val="TableParagraph"/>
              <w:spacing w:line="123" w:lineRule="exact" w:before="4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04</w:t>
            </w:r>
          </w:p>
        </w:tc>
        <w:tc>
          <w:tcPr>
            <w:tcW w:w="727" w:type="dxa"/>
          </w:tcPr>
          <w:p>
            <w:pPr>
              <w:pStyle w:val="TableParagraph"/>
              <w:spacing w:line="123" w:lineRule="exact" w:before="4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9990000000</w:t>
            </w:r>
          </w:p>
        </w:tc>
        <w:tc>
          <w:tcPr>
            <w:tcW w:w="455" w:type="dxa"/>
          </w:tcPr>
          <w:p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spacing w:line="123" w:lineRule="exact" w:before="4"/>
              <w:ind w:left="19"/>
              <w:rPr>
                <w:sz w:val="12"/>
              </w:rPr>
            </w:pPr>
            <w:r>
              <w:rPr>
                <w:spacing w:val="-2"/>
                <w:sz w:val="12"/>
              </w:rPr>
              <w:t>1,285.91017</w:t>
            </w:r>
          </w:p>
        </w:tc>
        <w:tc>
          <w:tcPr>
            <w:tcW w:w="802" w:type="dxa"/>
          </w:tcPr>
          <w:p>
            <w:pPr>
              <w:pStyle w:val="TableParagraph"/>
              <w:spacing w:line="123" w:lineRule="exact" w:before="4"/>
              <w:ind w:left="33" w:right="17"/>
              <w:rPr>
                <w:sz w:val="12"/>
              </w:rPr>
            </w:pPr>
            <w:r>
              <w:rPr>
                <w:spacing w:val="-2"/>
                <w:sz w:val="12"/>
              </w:rPr>
              <w:t>899.87717</w:t>
            </w:r>
          </w:p>
        </w:tc>
        <w:tc>
          <w:tcPr>
            <w:tcW w:w="686" w:type="dxa"/>
          </w:tcPr>
          <w:p>
            <w:pPr>
              <w:pStyle w:val="TableParagraph"/>
              <w:spacing w:line="123" w:lineRule="exact" w:before="4"/>
              <w:ind w:left="13"/>
              <w:rPr>
                <w:sz w:val="12"/>
              </w:rPr>
            </w:pPr>
            <w:r>
              <w:rPr>
                <w:spacing w:val="-2"/>
                <w:sz w:val="12"/>
              </w:rPr>
              <w:t>69.98</w:t>
            </w:r>
          </w:p>
        </w:tc>
      </w:tr>
      <w:tr>
        <w:trPr>
          <w:trHeight w:val="146" w:hRule="atLeast"/>
        </w:trPr>
        <w:tc>
          <w:tcPr>
            <w:tcW w:w="28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line="123" w:lineRule="exact" w:before="4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Первоочередные</w:t>
            </w:r>
            <w:r>
              <w:rPr>
                <w:spacing w:val="4"/>
                <w:sz w:val="12"/>
              </w:rPr>
              <w:t> </w:t>
            </w:r>
            <w:r>
              <w:rPr>
                <w:spacing w:val="-2"/>
                <w:sz w:val="12"/>
              </w:rPr>
              <w:t>расходы</w:t>
            </w:r>
          </w:p>
        </w:tc>
        <w:tc>
          <w:tcPr>
            <w:tcW w:w="454" w:type="dxa"/>
          </w:tcPr>
          <w:p>
            <w:pPr>
              <w:pStyle w:val="TableParagraph"/>
              <w:spacing w:line="123" w:lineRule="exact" w:before="4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line="123" w:lineRule="exact" w:before="4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413" w:type="dxa"/>
          </w:tcPr>
          <w:p>
            <w:pPr>
              <w:pStyle w:val="TableParagraph"/>
              <w:spacing w:line="123" w:lineRule="exact" w:before="4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04</w:t>
            </w:r>
          </w:p>
        </w:tc>
        <w:tc>
          <w:tcPr>
            <w:tcW w:w="727" w:type="dxa"/>
          </w:tcPr>
          <w:p>
            <w:pPr>
              <w:pStyle w:val="TableParagraph"/>
              <w:spacing w:line="123" w:lineRule="exact" w:before="4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9990070200</w:t>
            </w:r>
          </w:p>
        </w:tc>
        <w:tc>
          <w:tcPr>
            <w:tcW w:w="455" w:type="dxa"/>
          </w:tcPr>
          <w:p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spacing w:line="123" w:lineRule="exact" w:before="4"/>
              <w:ind w:left="19" w:right="8"/>
              <w:rPr>
                <w:sz w:val="12"/>
              </w:rPr>
            </w:pPr>
            <w:r>
              <w:rPr>
                <w:spacing w:val="-2"/>
                <w:sz w:val="12"/>
              </w:rPr>
              <w:t>106.49373</w:t>
            </w:r>
          </w:p>
        </w:tc>
        <w:tc>
          <w:tcPr>
            <w:tcW w:w="802" w:type="dxa"/>
          </w:tcPr>
          <w:p>
            <w:pPr>
              <w:pStyle w:val="TableParagraph"/>
              <w:spacing w:line="123" w:lineRule="exact" w:before="4"/>
              <w:ind w:left="33" w:right="17"/>
              <w:rPr>
                <w:sz w:val="12"/>
              </w:rPr>
            </w:pPr>
            <w:r>
              <w:rPr>
                <w:spacing w:val="-2"/>
                <w:sz w:val="12"/>
              </w:rPr>
              <w:t>106.49373</w:t>
            </w:r>
          </w:p>
        </w:tc>
        <w:tc>
          <w:tcPr>
            <w:tcW w:w="686" w:type="dxa"/>
          </w:tcPr>
          <w:p>
            <w:pPr>
              <w:pStyle w:val="TableParagraph"/>
              <w:spacing w:line="123" w:lineRule="exact" w:before="4"/>
              <w:ind w:left="13" w:right="8"/>
              <w:rPr>
                <w:sz w:val="12"/>
              </w:rPr>
            </w:pPr>
            <w:r>
              <w:rPr>
                <w:spacing w:val="-2"/>
                <w:sz w:val="12"/>
              </w:rPr>
              <w:t>100.00</w:t>
            </w:r>
          </w:p>
        </w:tc>
      </w:tr>
      <w:tr>
        <w:trPr>
          <w:trHeight w:val="146" w:hRule="atLeast"/>
        </w:trPr>
        <w:tc>
          <w:tcPr>
            <w:tcW w:w="28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line="123" w:lineRule="exact" w:before="4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Фонд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оплаты труда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государственных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(муниципальных) </w:t>
            </w:r>
            <w:r>
              <w:rPr>
                <w:spacing w:val="-2"/>
                <w:sz w:val="12"/>
              </w:rPr>
              <w:t>органов</w:t>
            </w:r>
          </w:p>
        </w:tc>
        <w:tc>
          <w:tcPr>
            <w:tcW w:w="454" w:type="dxa"/>
          </w:tcPr>
          <w:p>
            <w:pPr>
              <w:pStyle w:val="TableParagraph"/>
              <w:spacing w:line="123" w:lineRule="exact" w:before="4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line="123" w:lineRule="exact" w:before="4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413" w:type="dxa"/>
          </w:tcPr>
          <w:p>
            <w:pPr>
              <w:pStyle w:val="TableParagraph"/>
              <w:spacing w:line="123" w:lineRule="exact" w:before="4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04</w:t>
            </w:r>
          </w:p>
        </w:tc>
        <w:tc>
          <w:tcPr>
            <w:tcW w:w="727" w:type="dxa"/>
          </w:tcPr>
          <w:p>
            <w:pPr>
              <w:pStyle w:val="TableParagraph"/>
              <w:spacing w:line="123" w:lineRule="exact" w:before="4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9990070200</w:t>
            </w:r>
          </w:p>
        </w:tc>
        <w:tc>
          <w:tcPr>
            <w:tcW w:w="455" w:type="dxa"/>
          </w:tcPr>
          <w:p>
            <w:pPr>
              <w:pStyle w:val="TableParagraph"/>
              <w:spacing w:line="123" w:lineRule="exact" w:before="4"/>
              <w:ind w:left="19" w:right="5"/>
              <w:rPr>
                <w:sz w:val="12"/>
              </w:rPr>
            </w:pPr>
            <w:r>
              <w:rPr>
                <w:spacing w:val="-5"/>
                <w:sz w:val="12"/>
              </w:rPr>
              <w:t>121</w:t>
            </w:r>
          </w:p>
        </w:tc>
        <w:tc>
          <w:tcPr>
            <w:tcW w:w="777" w:type="dxa"/>
          </w:tcPr>
          <w:p>
            <w:pPr>
              <w:pStyle w:val="TableParagraph"/>
              <w:spacing w:line="123" w:lineRule="exact" w:before="4"/>
              <w:ind w:left="19"/>
              <w:rPr>
                <w:sz w:val="12"/>
              </w:rPr>
            </w:pPr>
            <w:r>
              <w:rPr>
                <w:spacing w:val="-2"/>
                <w:sz w:val="12"/>
              </w:rPr>
              <w:t>81.79242</w:t>
            </w:r>
          </w:p>
        </w:tc>
        <w:tc>
          <w:tcPr>
            <w:tcW w:w="802" w:type="dxa"/>
          </w:tcPr>
          <w:p>
            <w:pPr>
              <w:pStyle w:val="TableParagraph"/>
              <w:spacing w:line="123" w:lineRule="exact" w:before="4"/>
              <w:ind w:left="25" w:right="17"/>
              <w:rPr>
                <w:sz w:val="12"/>
              </w:rPr>
            </w:pPr>
            <w:r>
              <w:rPr>
                <w:spacing w:val="-2"/>
                <w:sz w:val="12"/>
              </w:rPr>
              <w:t>81.79242</w:t>
            </w:r>
          </w:p>
        </w:tc>
        <w:tc>
          <w:tcPr>
            <w:tcW w:w="686" w:type="dxa"/>
          </w:tcPr>
          <w:p>
            <w:pPr>
              <w:pStyle w:val="TableParagraph"/>
              <w:spacing w:line="123" w:lineRule="exact" w:before="4"/>
              <w:ind w:left="13" w:right="8"/>
              <w:rPr>
                <w:sz w:val="12"/>
              </w:rPr>
            </w:pPr>
            <w:r>
              <w:rPr>
                <w:spacing w:val="-2"/>
                <w:sz w:val="12"/>
              </w:rPr>
              <w:t>100.00</w:t>
            </w:r>
          </w:p>
        </w:tc>
      </w:tr>
      <w:tr>
        <w:trPr>
          <w:trHeight w:val="460" w:hRule="atLeast"/>
        </w:trPr>
        <w:tc>
          <w:tcPr>
            <w:tcW w:w="28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line="273" w:lineRule="auto" w:before="4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Взносы по обязательному социальному страхованию на выплаты денежно</w:t>
            </w:r>
            <w:r>
              <w:rPr>
                <w:sz w:val="12"/>
              </w:rPr>
              <w:t>го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содержания</w:t>
            </w:r>
            <w:r>
              <w:rPr>
                <w:spacing w:val="5"/>
                <w:sz w:val="12"/>
              </w:rPr>
              <w:t> </w:t>
            </w:r>
            <w:r>
              <w:rPr>
                <w:sz w:val="12"/>
              </w:rPr>
              <w:t>и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иные</w:t>
            </w:r>
            <w:r>
              <w:rPr>
                <w:spacing w:val="7"/>
                <w:sz w:val="12"/>
              </w:rPr>
              <w:t> </w:t>
            </w:r>
            <w:r>
              <w:rPr>
                <w:sz w:val="12"/>
              </w:rPr>
              <w:t>выплаты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работникам государственных </w:t>
            </w:r>
            <w:r>
              <w:rPr>
                <w:spacing w:val="-2"/>
                <w:sz w:val="12"/>
              </w:rPr>
              <w:t>(муниципальных)</w:t>
            </w:r>
          </w:p>
          <w:p>
            <w:pPr>
              <w:pStyle w:val="TableParagraph"/>
              <w:spacing w:line="122" w:lineRule="exact"/>
              <w:ind w:left="23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органов</w:t>
            </w:r>
          </w:p>
        </w:tc>
        <w:tc>
          <w:tcPr>
            <w:tcW w:w="454" w:type="dxa"/>
          </w:tcPr>
          <w:p>
            <w:pPr>
              <w:pStyle w:val="TableParagraph"/>
              <w:spacing w:before="22"/>
              <w:jc w:val="left"/>
              <w:rPr>
                <w:sz w:val="12"/>
              </w:rPr>
            </w:pPr>
          </w:p>
          <w:p>
            <w:pPr>
              <w:pStyle w:val="TableParagraph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before="22"/>
              <w:jc w:val="left"/>
              <w:rPr>
                <w:sz w:val="12"/>
              </w:rPr>
            </w:pPr>
          </w:p>
          <w:p>
            <w:pPr>
              <w:pStyle w:val="TableParagraph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413" w:type="dxa"/>
          </w:tcPr>
          <w:p>
            <w:pPr>
              <w:pStyle w:val="TableParagraph"/>
              <w:spacing w:before="22"/>
              <w:jc w:val="left"/>
              <w:rPr>
                <w:sz w:val="12"/>
              </w:rPr>
            </w:pPr>
          </w:p>
          <w:p>
            <w:pPr>
              <w:pStyle w:val="TableParagraph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04</w:t>
            </w:r>
          </w:p>
        </w:tc>
        <w:tc>
          <w:tcPr>
            <w:tcW w:w="727" w:type="dxa"/>
          </w:tcPr>
          <w:p>
            <w:pPr>
              <w:pStyle w:val="TableParagraph"/>
              <w:spacing w:before="22"/>
              <w:jc w:val="left"/>
              <w:rPr>
                <w:sz w:val="12"/>
              </w:rPr>
            </w:pPr>
          </w:p>
          <w:p>
            <w:pPr>
              <w:pStyle w:val="TableParagraph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9990070200</w:t>
            </w:r>
          </w:p>
        </w:tc>
        <w:tc>
          <w:tcPr>
            <w:tcW w:w="455" w:type="dxa"/>
          </w:tcPr>
          <w:p>
            <w:pPr>
              <w:pStyle w:val="TableParagraph"/>
              <w:spacing w:before="22"/>
              <w:jc w:val="left"/>
              <w:rPr>
                <w:sz w:val="12"/>
              </w:rPr>
            </w:pPr>
          </w:p>
          <w:p>
            <w:pPr>
              <w:pStyle w:val="TableParagraph"/>
              <w:ind w:left="19" w:right="5"/>
              <w:rPr>
                <w:sz w:val="12"/>
              </w:rPr>
            </w:pPr>
            <w:r>
              <w:rPr>
                <w:spacing w:val="-5"/>
                <w:sz w:val="12"/>
              </w:rPr>
              <w:t>129</w:t>
            </w:r>
          </w:p>
        </w:tc>
        <w:tc>
          <w:tcPr>
            <w:tcW w:w="777" w:type="dxa"/>
          </w:tcPr>
          <w:p>
            <w:pPr>
              <w:pStyle w:val="TableParagraph"/>
              <w:spacing w:before="22"/>
              <w:jc w:val="left"/>
              <w:rPr>
                <w:sz w:val="12"/>
              </w:rPr>
            </w:pPr>
          </w:p>
          <w:p>
            <w:pPr>
              <w:pStyle w:val="TableParagraph"/>
              <w:ind w:left="19"/>
              <w:rPr>
                <w:sz w:val="12"/>
              </w:rPr>
            </w:pPr>
            <w:r>
              <w:rPr>
                <w:spacing w:val="-2"/>
                <w:sz w:val="12"/>
              </w:rPr>
              <w:t>24.70131</w:t>
            </w:r>
          </w:p>
        </w:tc>
        <w:tc>
          <w:tcPr>
            <w:tcW w:w="802" w:type="dxa"/>
          </w:tcPr>
          <w:p>
            <w:pPr>
              <w:pStyle w:val="TableParagraph"/>
              <w:spacing w:before="22"/>
              <w:jc w:val="left"/>
              <w:rPr>
                <w:sz w:val="12"/>
              </w:rPr>
            </w:pPr>
          </w:p>
          <w:p>
            <w:pPr>
              <w:pStyle w:val="TableParagraph"/>
              <w:ind w:left="25" w:right="17"/>
              <w:rPr>
                <w:sz w:val="12"/>
              </w:rPr>
            </w:pPr>
            <w:r>
              <w:rPr>
                <w:spacing w:val="-2"/>
                <w:sz w:val="12"/>
              </w:rPr>
              <w:t>24.70131</w:t>
            </w:r>
          </w:p>
        </w:tc>
        <w:tc>
          <w:tcPr>
            <w:tcW w:w="686" w:type="dxa"/>
          </w:tcPr>
          <w:p>
            <w:pPr>
              <w:pStyle w:val="TableParagraph"/>
              <w:spacing w:before="22"/>
              <w:jc w:val="left"/>
              <w:rPr>
                <w:sz w:val="12"/>
              </w:rPr>
            </w:pPr>
          </w:p>
          <w:p>
            <w:pPr>
              <w:pStyle w:val="TableParagraph"/>
              <w:ind w:left="13" w:right="8"/>
              <w:rPr>
                <w:sz w:val="12"/>
              </w:rPr>
            </w:pPr>
            <w:r>
              <w:rPr>
                <w:spacing w:val="-2"/>
                <w:sz w:val="12"/>
              </w:rPr>
              <w:t>100.00</w:t>
            </w:r>
          </w:p>
        </w:tc>
      </w:tr>
      <w:tr>
        <w:trPr>
          <w:trHeight w:val="501" w:hRule="atLeast"/>
        </w:trPr>
        <w:tc>
          <w:tcPr>
            <w:tcW w:w="28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line="273" w:lineRule="auto" w:before="4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Мероприятия на выравнивание уровня бюджетной обеспеченности за сче</w:t>
            </w:r>
            <w:r>
              <w:rPr>
                <w:sz w:val="12"/>
              </w:rPr>
              <w:t>т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субвенций бюджетам муниципальных районов на осуществление полномочий п</w:t>
            </w:r>
            <w:r>
              <w:rPr>
                <w:sz w:val="12"/>
              </w:rPr>
              <w:t>о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расчету и предоставлению дотаций поселениям</w:t>
            </w:r>
          </w:p>
        </w:tc>
        <w:tc>
          <w:tcPr>
            <w:tcW w:w="454" w:type="dxa"/>
          </w:tcPr>
          <w:p>
            <w:pPr>
              <w:pStyle w:val="TableParagraph"/>
              <w:spacing w:before="47"/>
              <w:jc w:val="left"/>
              <w:rPr>
                <w:sz w:val="12"/>
              </w:rPr>
            </w:pPr>
          </w:p>
          <w:p>
            <w:pPr>
              <w:pStyle w:val="TableParagraph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before="47"/>
              <w:jc w:val="left"/>
              <w:rPr>
                <w:sz w:val="12"/>
              </w:rPr>
            </w:pPr>
          </w:p>
          <w:p>
            <w:pPr>
              <w:pStyle w:val="TableParagraph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413" w:type="dxa"/>
          </w:tcPr>
          <w:p>
            <w:pPr>
              <w:pStyle w:val="TableParagraph"/>
              <w:spacing w:before="47"/>
              <w:jc w:val="left"/>
              <w:rPr>
                <w:sz w:val="12"/>
              </w:rPr>
            </w:pPr>
          </w:p>
          <w:p>
            <w:pPr>
              <w:pStyle w:val="TableParagraph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04</w:t>
            </w:r>
          </w:p>
        </w:tc>
        <w:tc>
          <w:tcPr>
            <w:tcW w:w="727" w:type="dxa"/>
          </w:tcPr>
          <w:p>
            <w:pPr>
              <w:pStyle w:val="TableParagraph"/>
              <w:spacing w:before="47"/>
              <w:jc w:val="left"/>
              <w:rPr>
                <w:sz w:val="12"/>
              </w:rPr>
            </w:pPr>
          </w:p>
          <w:p>
            <w:pPr>
              <w:pStyle w:val="TableParagraph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9990073090</w:t>
            </w:r>
          </w:p>
        </w:tc>
        <w:tc>
          <w:tcPr>
            <w:tcW w:w="455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spacing w:before="47"/>
              <w:jc w:val="left"/>
              <w:rPr>
                <w:sz w:val="12"/>
              </w:rPr>
            </w:pPr>
          </w:p>
          <w:p>
            <w:pPr>
              <w:pStyle w:val="TableParagraph"/>
              <w:ind w:left="19" w:right="8"/>
              <w:rPr>
                <w:sz w:val="12"/>
              </w:rPr>
            </w:pPr>
            <w:r>
              <w:rPr>
                <w:spacing w:val="-2"/>
                <w:sz w:val="12"/>
              </w:rPr>
              <w:t>1.70000</w:t>
            </w:r>
          </w:p>
        </w:tc>
        <w:tc>
          <w:tcPr>
            <w:tcW w:w="802" w:type="dxa"/>
          </w:tcPr>
          <w:p>
            <w:pPr>
              <w:pStyle w:val="TableParagraph"/>
              <w:spacing w:before="47"/>
              <w:jc w:val="left"/>
              <w:rPr>
                <w:sz w:val="12"/>
              </w:rPr>
            </w:pPr>
          </w:p>
          <w:p>
            <w:pPr>
              <w:pStyle w:val="TableParagraph"/>
              <w:ind w:left="33" w:right="17"/>
              <w:rPr>
                <w:sz w:val="12"/>
              </w:rPr>
            </w:pPr>
            <w:r>
              <w:rPr>
                <w:spacing w:val="-2"/>
                <w:sz w:val="12"/>
              </w:rPr>
              <w:t>0.00000</w:t>
            </w:r>
          </w:p>
        </w:tc>
        <w:tc>
          <w:tcPr>
            <w:tcW w:w="686" w:type="dxa"/>
          </w:tcPr>
          <w:p>
            <w:pPr>
              <w:pStyle w:val="TableParagraph"/>
              <w:spacing w:before="47"/>
              <w:jc w:val="left"/>
              <w:rPr>
                <w:sz w:val="12"/>
              </w:rPr>
            </w:pPr>
          </w:p>
          <w:p>
            <w:pPr>
              <w:pStyle w:val="TableParagraph"/>
              <w:ind w:left="13" w:right="8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>
        <w:trPr>
          <w:trHeight w:val="303" w:hRule="atLeast"/>
        </w:trPr>
        <w:tc>
          <w:tcPr>
            <w:tcW w:w="28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4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Прочая закупка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товаров,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работ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и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услуг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для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обеспечения</w:t>
            </w:r>
          </w:p>
          <w:p>
            <w:pPr>
              <w:pStyle w:val="TableParagraph"/>
              <w:spacing w:line="123" w:lineRule="exact" w:before="18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государственных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(муниципальных)</w:t>
            </w:r>
            <w:r>
              <w:rPr>
                <w:spacing w:val="5"/>
                <w:sz w:val="12"/>
              </w:rPr>
              <w:t> </w:t>
            </w:r>
            <w:r>
              <w:rPr>
                <w:spacing w:val="-4"/>
                <w:sz w:val="12"/>
              </w:rPr>
              <w:t>нужд</w:t>
            </w:r>
          </w:p>
        </w:tc>
        <w:tc>
          <w:tcPr>
            <w:tcW w:w="454" w:type="dxa"/>
          </w:tcPr>
          <w:p>
            <w:pPr>
              <w:pStyle w:val="TableParagraph"/>
              <w:spacing w:before="86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before="86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413" w:type="dxa"/>
          </w:tcPr>
          <w:p>
            <w:pPr>
              <w:pStyle w:val="TableParagraph"/>
              <w:spacing w:before="86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04</w:t>
            </w:r>
          </w:p>
        </w:tc>
        <w:tc>
          <w:tcPr>
            <w:tcW w:w="727" w:type="dxa"/>
          </w:tcPr>
          <w:p>
            <w:pPr>
              <w:pStyle w:val="TableParagraph"/>
              <w:spacing w:before="86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9990073090</w:t>
            </w:r>
          </w:p>
        </w:tc>
        <w:tc>
          <w:tcPr>
            <w:tcW w:w="455" w:type="dxa"/>
          </w:tcPr>
          <w:p>
            <w:pPr>
              <w:pStyle w:val="TableParagraph"/>
              <w:spacing w:before="86"/>
              <w:ind w:left="19" w:right="5"/>
              <w:rPr>
                <w:sz w:val="12"/>
              </w:rPr>
            </w:pPr>
            <w:r>
              <w:rPr>
                <w:spacing w:val="-5"/>
                <w:sz w:val="12"/>
              </w:rPr>
              <w:t>244</w:t>
            </w:r>
          </w:p>
        </w:tc>
        <w:tc>
          <w:tcPr>
            <w:tcW w:w="777" w:type="dxa"/>
          </w:tcPr>
          <w:p>
            <w:pPr>
              <w:pStyle w:val="TableParagraph"/>
              <w:spacing w:before="86"/>
              <w:ind w:left="19" w:right="8"/>
              <w:rPr>
                <w:sz w:val="12"/>
              </w:rPr>
            </w:pPr>
            <w:r>
              <w:rPr>
                <w:spacing w:val="-2"/>
                <w:sz w:val="12"/>
              </w:rPr>
              <w:t>1.70000</w:t>
            </w:r>
          </w:p>
        </w:tc>
        <w:tc>
          <w:tcPr>
            <w:tcW w:w="802" w:type="dxa"/>
          </w:tcPr>
          <w:p>
            <w:pPr>
              <w:pStyle w:val="TableParagraph"/>
              <w:spacing w:before="86"/>
              <w:ind w:left="33" w:right="17"/>
              <w:rPr>
                <w:sz w:val="12"/>
              </w:rPr>
            </w:pPr>
            <w:r>
              <w:rPr>
                <w:spacing w:val="-2"/>
                <w:sz w:val="12"/>
              </w:rPr>
              <w:t>0.00000</w:t>
            </w:r>
          </w:p>
        </w:tc>
        <w:tc>
          <w:tcPr>
            <w:tcW w:w="686" w:type="dxa"/>
          </w:tcPr>
          <w:p>
            <w:pPr>
              <w:pStyle w:val="TableParagraph"/>
              <w:spacing w:before="86"/>
              <w:ind w:left="13" w:right="8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>
        <w:trPr>
          <w:trHeight w:val="146" w:hRule="atLeast"/>
        </w:trPr>
        <w:tc>
          <w:tcPr>
            <w:tcW w:w="28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line="123" w:lineRule="exact" w:before="4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Центральный</w:t>
            </w:r>
            <w:r>
              <w:rPr>
                <w:spacing w:val="10"/>
                <w:sz w:val="12"/>
              </w:rPr>
              <w:t> </w:t>
            </w:r>
            <w:r>
              <w:rPr>
                <w:spacing w:val="-2"/>
                <w:sz w:val="12"/>
              </w:rPr>
              <w:t>аппарат</w:t>
            </w:r>
          </w:p>
        </w:tc>
        <w:tc>
          <w:tcPr>
            <w:tcW w:w="454" w:type="dxa"/>
          </w:tcPr>
          <w:p>
            <w:pPr>
              <w:pStyle w:val="TableParagraph"/>
              <w:spacing w:line="123" w:lineRule="exact" w:before="4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line="123" w:lineRule="exact" w:before="4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413" w:type="dxa"/>
          </w:tcPr>
          <w:p>
            <w:pPr>
              <w:pStyle w:val="TableParagraph"/>
              <w:spacing w:line="123" w:lineRule="exact" w:before="4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04</w:t>
            </w:r>
          </w:p>
        </w:tc>
        <w:tc>
          <w:tcPr>
            <w:tcW w:w="727" w:type="dxa"/>
          </w:tcPr>
          <w:p>
            <w:pPr>
              <w:pStyle w:val="TableParagraph"/>
              <w:spacing w:line="123" w:lineRule="exact" w:before="4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9990091010</w:t>
            </w:r>
          </w:p>
        </w:tc>
        <w:tc>
          <w:tcPr>
            <w:tcW w:w="455" w:type="dxa"/>
          </w:tcPr>
          <w:p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spacing w:line="123" w:lineRule="exact" w:before="4"/>
              <w:ind w:left="19"/>
              <w:rPr>
                <w:sz w:val="12"/>
              </w:rPr>
            </w:pPr>
            <w:r>
              <w:rPr>
                <w:spacing w:val="-2"/>
                <w:sz w:val="12"/>
              </w:rPr>
              <w:t>1,177.71644</w:t>
            </w:r>
          </w:p>
        </w:tc>
        <w:tc>
          <w:tcPr>
            <w:tcW w:w="802" w:type="dxa"/>
          </w:tcPr>
          <w:p>
            <w:pPr>
              <w:pStyle w:val="TableParagraph"/>
              <w:spacing w:line="123" w:lineRule="exact" w:before="4"/>
              <w:ind w:left="33" w:right="17"/>
              <w:rPr>
                <w:sz w:val="12"/>
              </w:rPr>
            </w:pPr>
            <w:r>
              <w:rPr>
                <w:spacing w:val="-2"/>
                <w:sz w:val="12"/>
              </w:rPr>
              <w:t>793.38344</w:t>
            </w:r>
          </w:p>
        </w:tc>
        <w:tc>
          <w:tcPr>
            <w:tcW w:w="686" w:type="dxa"/>
          </w:tcPr>
          <w:p>
            <w:pPr>
              <w:pStyle w:val="TableParagraph"/>
              <w:spacing w:line="123" w:lineRule="exact" w:before="4"/>
              <w:ind w:left="13"/>
              <w:rPr>
                <w:sz w:val="12"/>
              </w:rPr>
            </w:pPr>
            <w:r>
              <w:rPr>
                <w:spacing w:val="-2"/>
                <w:sz w:val="12"/>
              </w:rPr>
              <w:t>67.37</w:t>
            </w:r>
          </w:p>
        </w:tc>
      </w:tr>
      <w:tr>
        <w:trPr>
          <w:trHeight w:val="163" w:hRule="atLeast"/>
        </w:trPr>
        <w:tc>
          <w:tcPr>
            <w:tcW w:w="28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4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Фонд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оплаты труда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государственных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(муниципальных) </w:t>
            </w:r>
            <w:r>
              <w:rPr>
                <w:spacing w:val="-2"/>
                <w:sz w:val="12"/>
              </w:rPr>
              <w:t>органов</w:t>
            </w:r>
          </w:p>
        </w:tc>
        <w:tc>
          <w:tcPr>
            <w:tcW w:w="454" w:type="dxa"/>
          </w:tcPr>
          <w:p>
            <w:pPr>
              <w:pStyle w:val="TableParagraph"/>
              <w:spacing w:line="131" w:lineRule="exact" w:before="12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line="131" w:lineRule="exact" w:before="12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413" w:type="dxa"/>
          </w:tcPr>
          <w:p>
            <w:pPr>
              <w:pStyle w:val="TableParagraph"/>
              <w:spacing w:line="131" w:lineRule="exact" w:before="12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04</w:t>
            </w:r>
          </w:p>
        </w:tc>
        <w:tc>
          <w:tcPr>
            <w:tcW w:w="727" w:type="dxa"/>
          </w:tcPr>
          <w:p>
            <w:pPr>
              <w:pStyle w:val="TableParagraph"/>
              <w:spacing w:line="131" w:lineRule="exact" w:before="12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9990091010</w:t>
            </w:r>
          </w:p>
        </w:tc>
        <w:tc>
          <w:tcPr>
            <w:tcW w:w="455" w:type="dxa"/>
          </w:tcPr>
          <w:p>
            <w:pPr>
              <w:pStyle w:val="TableParagraph"/>
              <w:spacing w:line="131" w:lineRule="exact" w:before="12"/>
              <w:ind w:left="19" w:right="5"/>
              <w:rPr>
                <w:sz w:val="12"/>
              </w:rPr>
            </w:pPr>
            <w:r>
              <w:rPr>
                <w:spacing w:val="-5"/>
                <w:sz w:val="12"/>
              </w:rPr>
              <w:t>121</w:t>
            </w:r>
          </w:p>
        </w:tc>
        <w:tc>
          <w:tcPr>
            <w:tcW w:w="777" w:type="dxa"/>
          </w:tcPr>
          <w:p>
            <w:pPr>
              <w:pStyle w:val="TableParagraph"/>
              <w:spacing w:line="131" w:lineRule="exact" w:before="12"/>
              <w:ind w:left="19" w:right="8"/>
              <w:rPr>
                <w:sz w:val="12"/>
              </w:rPr>
            </w:pPr>
            <w:r>
              <w:rPr>
                <w:spacing w:val="-2"/>
                <w:sz w:val="12"/>
              </w:rPr>
              <w:t>685.78670</w:t>
            </w:r>
          </w:p>
        </w:tc>
        <w:tc>
          <w:tcPr>
            <w:tcW w:w="802" w:type="dxa"/>
          </w:tcPr>
          <w:p>
            <w:pPr>
              <w:pStyle w:val="TableParagraph"/>
              <w:spacing w:line="131" w:lineRule="exact" w:before="12"/>
              <w:ind w:left="33" w:right="17"/>
              <w:rPr>
                <w:sz w:val="12"/>
              </w:rPr>
            </w:pPr>
            <w:r>
              <w:rPr>
                <w:spacing w:val="-2"/>
                <w:sz w:val="12"/>
              </w:rPr>
              <w:t>485.13703</w:t>
            </w:r>
          </w:p>
        </w:tc>
        <w:tc>
          <w:tcPr>
            <w:tcW w:w="686" w:type="dxa"/>
          </w:tcPr>
          <w:p>
            <w:pPr>
              <w:pStyle w:val="TableParagraph"/>
              <w:spacing w:line="131" w:lineRule="exact" w:before="12"/>
              <w:ind w:left="13"/>
              <w:rPr>
                <w:sz w:val="12"/>
              </w:rPr>
            </w:pPr>
            <w:r>
              <w:rPr>
                <w:spacing w:val="-2"/>
                <w:sz w:val="12"/>
              </w:rPr>
              <w:t>70.74</w:t>
            </w:r>
          </w:p>
        </w:tc>
      </w:tr>
      <w:tr>
        <w:trPr>
          <w:trHeight w:val="485" w:hRule="atLeast"/>
        </w:trPr>
        <w:tc>
          <w:tcPr>
            <w:tcW w:w="28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line="273" w:lineRule="auto" w:before="4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Взносы по обязательному социальному страхованию на выплаты денежно</w:t>
            </w:r>
            <w:r>
              <w:rPr>
                <w:sz w:val="12"/>
              </w:rPr>
              <w:t>го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содержания</w:t>
            </w:r>
            <w:r>
              <w:rPr>
                <w:spacing w:val="5"/>
                <w:sz w:val="12"/>
              </w:rPr>
              <w:t> </w:t>
            </w:r>
            <w:r>
              <w:rPr>
                <w:sz w:val="12"/>
              </w:rPr>
              <w:t>и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иные</w:t>
            </w:r>
            <w:r>
              <w:rPr>
                <w:spacing w:val="7"/>
                <w:sz w:val="12"/>
              </w:rPr>
              <w:t> </w:t>
            </w:r>
            <w:r>
              <w:rPr>
                <w:sz w:val="12"/>
              </w:rPr>
              <w:t>выплаты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работникам государственных </w:t>
            </w:r>
            <w:r>
              <w:rPr>
                <w:spacing w:val="-2"/>
                <w:sz w:val="12"/>
              </w:rPr>
              <w:t>(муниципальных)</w:t>
            </w:r>
          </w:p>
          <w:p>
            <w:pPr>
              <w:pStyle w:val="TableParagraph"/>
              <w:spacing w:line="137" w:lineRule="exact"/>
              <w:ind w:left="23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органов</w:t>
            </w:r>
          </w:p>
        </w:tc>
        <w:tc>
          <w:tcPr>
            <w:tcW w:w="454" w:type="dxa"/>
          </w:tcPr>
          <w:p>
            <w:pPr>
              <w:pStyle w:val="TableParagraph"/>
              <w:spacing w:before="39"/>
              <w:jc w:val="left"/>
              <w:rPr>
                <w:sz w:val="12"/>
              </w:rPr>
            </w:pPr>
          </w:p>
          <w:p>
            <w:pPr>
              <w:pStyle w:val="TableParagraph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before="39"/>
              <w:jc w:val="left"/>
              <w:rPr>
                <w:sz w:val="12"/>
              </w:rPr>
            </w:pPr>
          </w:p>
          <w:p>
            <w:pPr>
              <w:pStyle w:val="TableParagraph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413" w:type="dxa"/>
          </w:tcPr>
          <w:p>
            <w:pPr>
              <w:pStyle w:val="TableParagraph"/>
              <w:spacing w:before="39"/>
              <w:jc w:val="left"/>
              <w:rPr>
                <w:sz w:val="12"/>
              </w:rPr>
            </w:pPr>
          </w:p>
          <w:p>
            <w:pPr>
              <w:pStyle w:val="TableParagraph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04</w:t>
            </w:r>
          </w:p>
        </w:tc>
        <w:tc>
          <w:tcPr>
            <w:tcW w:w="727" w:type="dxa"/>
          </w:tcPr>
          <w:p>
            <w:pPr>
              <w:pStyle w:val="TableParagraph"/>
              <w:spacing w:before="39"/>
              <w:jc w:val="left"/>
              <w:rPr>
                <w:sz w:val="12"/>
              </w:rPr>
            </w:pPr>
          </w:p>
          <w:p>
            <w:pPr>
              <w:pStyle w:val="TableParagraph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9990091010</w:t>
            </w:r>
          </w:p>
        </w:tc>
        <w:tc>
          <w:tcPr>
            <w:tcW w:w="455" w:type="dxa"/>
          </w:tcPr>
          <w:p>
            <w:pPr>
              <w:pStyle w:val="TableParagraph"/>
              <w:spacing w:before="39"/>
              <w:jc w:val="left"/>
              <w:rPr>
                <w:sz w:val="12"/>
              </w:rPr>
            </w:pPr>
          </w:p>
          <w:p>
            <w:pPr>
              <w:pStyle w:val="TableParagraph"/>
              <w:ind w:left="19" w:right="5"/>
              <w:rPr>
                <w:sz w:val="12"/>
              </w:rPr>
            </w:pPr>
            <w:r>
              <w:rPr>
                <w:spacing w:val="-5"/>
                <w:sz w:val="12"/>
              </w:rPr>
              <w:t>129</w:t>
            </w:r>
          </w:p>
        </w:tc>
        <w:tc>
          <w:tcPr>
            <w:tcW w:w="777" w:type="dxa"/>
          </w:tcPr>
          <w:p>
            <w:pPr>
              <w:pStyle w:val="TableParagraph"/>
              <w:spacing w:before="39"/>
              <w:jc w:val="left"/>
              <w:rPr>
                <w:sz w:val="12"/>
              </w:rPr>
            </w:pPr>
          </w:p>
          <w:p>
            <w:pPr>
              <w:pStyle w:val="TableParagraph"/>
              <w:ind w:left="19" w:right="8"/>
              <w:rPr>
                <w:sz w:val="12"/>
              </w:rPr>
            </w:pPr>
            <w:r>
              <w:rPr>
                <w:spacing w:val="-2"/>
                <w:sz w:val="12"/>
              </w:rPr>
              <w:t>207.10758</w:t>
            </w:r>
          </w:p>
        </w:tc>
        <w:tc>
          <w:tcPr>
            <w:tcW w:w="802" w:type="dxa"/>
          </w:tcPr>
          <w:p>
            <w:pPr>
              <w:pStyle w:val="TableParagraph"/>
              <w:spacing w:before="39"/>
              <w:jc w:val="left"/>
              <w:rPr>
                <w:sz w:val="12"/>
              </w:rPr>
            </w:pPr>
          </w:p>
          <w:p>
            <w:pPr>
              <w:pStyle w:val="TableParagraph"/>
              <w:ind w:left="33" w:right="17"/>
              <w:rPr>
                <w:sz w:val="12"/>
              </w:rPr>
            </w:pPr>
            <w:r>
              <w:rPr>
                <w:spacing w:val="-2"/>
                <w:sz w:val="12"/>
              </w:rPr>
              <w:t>144.46805</w:t>
            </w:r>
          </w:p>
        </w:tc>
        <w:tc>
          <w:tcPr>
            <w:tcW w:w="686" w:type="dxa"/>
          </w:tcPr>
          <w:p>
            <w:pPr>
              <w:pStyle w:val="TableParagraph"/>
              <w:spacing w:before="39"/>
              <w:jc w:val="left"/>
              <w:rPr>
                <w:sz w:val="12"/>
              </w:rPr>
            </w:pPr>
          </w:p>
          <w:p>
            <w:pPr>
              <w:pStyle w:val="TableParagraph"/>
              <w:ind w:left="13"/>
              <w:rPr>
                <w:sz w:val="12"/>
              </w:rPr>
            </w:pPr>
            <w:r>
              <w:rPr>
                <w:spacing w:val="-2"/>
                <w:sz w:val="12"/>
              </w:rPr>
              <w:t>69.76</w:t>
            </w:r>
          </w:p>
        </w:tc>
      </w:tr>
      <w:tr>
        <w:trPr>
          <w:trHeight w:val="146" w:hRule="atLeast"/>
        </w:trPr>
        <w:tc>
          <w:tcPr>
            <w:tcW w:w="28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line="123" w:lineRule="exact" w:before="4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Прочая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закупка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товаров,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работ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4"/>
                <w:sz w:val="12"/>
              </w:rPr>
              <w:t>услуг</w:t>
            </w:r>
          </w:p>
        </w:tc>
        <w:tc>
          <w:tcPr>
            <w:tcW w:w="454" w:type="dxa"/>
          </w:tcPr>
          <w:p>
            <w:pPr>
              <w:pStyle w:val="TableParagraph"/>
              <w:spacing w:line="123" w:lineRule="exact" w:before="4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line="123" w:lineRule="exact" w:before="4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413" w:type="dxa"/>
          </w:tcPr>
          <w:p>
            <w:pPr>
              <w:pStyle w:val="TableParagraph"/>
              <w:spacing w:line="123" w:lineRule="exact" w:before="4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04</w:t>
            </w:r>
          </w:p>
        </w:tc>
        <w:tc>
          <w:tcPr>
            <w:tcW w:w="727" w:type="dxa"/>
          </w:tcPr>
          <w:p>
            <w:pPr>
              <w:pStyle w:val="TableParagraph"/>
              <w:spacing w:line="123" w:lineRule="exact" w:before="4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9990091010</w:t>
            </w:r>
          </w:p>
        </w:tc>
        <w:tc>
          <w:tcPr>
            <w:tcW w:w="455" w:type="dxa"/>
          </w:tcPr>
          <w:p>
            <w:pPr>
              <w:pStyle w:val="TableParagraph"/>
              <w:spacing w:line="123" w:lineRule="exact" w:before="4"/>
              <w:ind w:left="19" w:right="5"/>
              <w:rPr>
                <w:sz w:val="12"/>
              </w:rPr>
            </w:pPr>
            <w:r>
              <w:rPr>
                <w:spacing w:val="-5"/>
                <w:sz w:val="12"/>
              </w:rPr>
              <w:t>244</w:t>
            </w:r>
          </w:p>
        </w:tc>
        <w:tc>
          <w:tcPr>
            <w:tcW w:w="777" w:type="dxa"/>
          </w:tcPr>
          <w:p>
            <w:pPr>
              <w:pStyle w:val="TableParagraph"/>
              <w:spacing w:line="123" w:lineRule="exact" w:before="4"/>
              <w:ind w:left="19" w:right="8"/>
              <w:rPr>
                <w:sz w:val="12"/>
              </w:rPr>
            </w:pPr>
            <w:r>
              <w:rPr>
                <w:spacing w:val="-2"/>
                <w:sz w:val="12"/>
              </w:rPr>
              <w:t>229.57216</w:t>
            </w:r>
          </w:p>
        </w:tc>
        <w:tc>
          <w:tcPr>
            <w:tcW w:w="802" w:type="dxa"/>
          </w:tcPr>
          <w:p>
            <w:pPr>
              <w:pStyle w:val="TableParagraph"/>
              <w:spacing w:line="123" w:lineRule="exact" w:before="4"/>
              <w:ind w:left="33" w:right="17"/>
              <w:rPr>
                <w:sz w:val="12"/>
              </w:rPr>
            </w:pPr>
            <w:r>
              <w:rPr>
                <w:spacing w:val="-2"/>
                <w:sz w:val="12"/>
              </w:rPr>
              <w:t>148.16010</w:t>
            </w:r>
          </w:p>
        </w:tc>
        <w:tc>
          <w:tcPr>
            <w:tcW w:w="686" w:type="dxa"/>
          </w:tcPr>
          <w:p>
            <w:pPr>
              <w:pStyle w:val="TableParagraph"/>
              <w:spacing w:line="123" w:lineRule="exact" w:before="4"/>
              <w:ind w:left="13"/>
              <w:rPr>
                <w:sz w:val="12"/>
              </w:rPr>
            </w:pPr>
            <w:r>
              <w:rPr>
                <w:spacing w:val="-2"/>
                <w:sz w:val="12"/>
              </w:rPr>
              <w:t>64.54</w:t>
            </w:r>
          </w:p>
        </w:tc>
      </w:tr>
      <w:tr>
        <w:trPr>
          <w:trHeight w:val="179" w:hRule="atLeast"/>
        </w:trPr>
        <w:tc>
          <w:tcPr>
            <w:tcW w:w="28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4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Закупа</w:t>
            </w:r>
            <w:r>
              <w:rPr>
                <w:spacing w:val="6"/>
                <w:sz w:val="12"/>
              </w:rPr>
              <w:t> </w:t>
            </w:r>
            <w:r>
              <w:rPr>
                <w:sz w:val="12"/>
              </w:rPr>
              <w:t>энергетических </w:t>
            </w:r>
            <w:r>
              <w:rPr>
                <w:spacing w:val="-2"/>
                <w:sz w:val="12"/>
              </w:rPr>
              <w:t>ресурсов</w:t>
            </w:r>
          </w:p>
        </w:tc>
        <w:tc>
          <w:tcPr>
            <w:tcW w:w="454" w:type="dxa"/>
          </w:tcPr>
          <w:p>
            <w:pPr>
              <w:pStyle w:val="TableParagraph"/>
              <w:spacing w:before="20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before="20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413" w:type="dxa"/>
          </w:tcPr>
          <w:p>
            <w:pPr>
              <w:pStyle w:val="TableParagraph"/>
              <w:spacing w:before="20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04</w:t>
            </w:r>
          </w:p>
        </w:tc>
        <w:tc>
          <w:tcPr>
            <w:tcW w:w="727" w:type="dxa"/>
          </w:tcPr>
          <w:p>
            <w:pPr>
              <w:pStyle w:val="TableParagraph"/>
              <w:spacing w:before="20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9990091010</w:t>
            </w:r>
          </w:p>
        </w:tc>
        <w:tc>
          <w:tcPr>
            <w:tcW w:w="455" w:type="dxa"/>
          </w:tcPr>
          <w:p>
            <w:pPr>
              <w:pStyle w:val="TableParagraph"/>
              <w:spacing w:before="20"/>
              <w:ind w:left="19" w:right="5"/>
              <w:rPr>
                <w:sz w:val="12"/>
              </w:rPr>
            </w:pPr>
            <w:r>
              <w:rPr>
                <w:spacing w:val="-5"/>
                <w:sz w:val="12"/>
              </w:rPr>
              <w:t>247</w:t>
            </w:r>
          </w:p>
        </w:tc>
        <w:tc>
          <w:tcPr>
            <w:tcW w:w="777" w:type="dxa"/>
          </w:tcPr>
          <w:p>
            <w:pPr>
              <w:pStyle w:val="TableParagraph"/>
              <w:spacing w:before="20"/>
              <w:ind w:left="19"/>
              <w:rPr>
                <w:sz w:val="12"/>
              </w:rPr>
            </w:pPr>
            <w:r>
              <w:rPr>
                <w:spacing w:val="-2"/>
                <w:sz w:val="12"/>
              </w:rPr>
              <w:t>52.25000</w:t>
            </w:r>
          </w:p>
        </w:tc>
        <w:tc>
          <w:tcPr>
            <w:tcW w:w="802" w:type="dxa"/>
          </w:tcPr>
          <w:p>
            <w:pPr>
              <w:pStyle w:val="TableParagraph"/>
              <w:spacing w:before="20"/>
              <w:ind w:left="25" w:right="17"/>
              <w:rPr>
                <w:sz w:val="12"/>
              </w:rPr>
            </w:pPr>
            <w:r>
              <w:rPr>
                <w:spacing w:val="-2"/>
                <w:sz w:val="12"/>
              </w:rPr>
              <w:t>15.22898</w:t>
            </w:r>
          </w:p>
        </w:tc>
        <w:tc>
          <w:tcPr>
            <w:tcW w:w="686" w:type="dxa"/>
          </w:tcPr>
          <w:p>
            <w:pPr>
              <w:pStyle w:val="TableParagraph"/>
              <w:spacing w:before="20"/>
              <w:ind w:left="13"/>
              <w:rPr>
                <w:sz w:val="12"/>
              </w:rPr>
            </w:pPr>
            <w:r>
              <w:rPr>
                <w:spacing w:val="-2"/>
                <w:sz w:val="12"/>
              </w:rPr>
              <w:t>29.15</w:t>
            </w:r>
          </w:p>
        </w:tc>
      </w:tr>
      <w:tr>
        <w:trPr>
          <w:trHeight w:val="212" w:hRule="atLeast"/>
        </w:trPr>
        <w:tc>
          <w:tcPr>
            <w:tcW w:w="28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4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Уплата прочих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налогов,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сборов</w:t>
            </w:r>
          </w:p>
        </w:tc>
        <w:tc>
          <w:tcPr>
            <w:tcW w:w="454" w:type="dxa"/>
          </w:tcPr>
          <w:p>
            <w:pPr>
              <w:pStyle w:val="TableParagraph"/>
              <w:spacing w:before="37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before="37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413" w:type="dxa"/>
          </w:tcPr>
          <w:p>
            <w:pPr>
              <w:pStyle w:val="TableParagraph"/>
              <w:spacing w:before="37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04</w:t>
            </w:r>
          </w:p>
        </w:tc>
        <w:tc>
          <w:tcPr>
            <w:tcW w:w="727" w:type="dxa"/>
          </w:tcPr>
          <w:p>
            <w:pPr>
              <w:pStyle w:val="TableParagraph"/>
              <w:spacing w:before="37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9990091010</w:t>
            </w:r>
          </w:p>
        </w:tc>
        <w:tc>
          <w:tcPr>
            <w:tcW w:w="455" w:type="dxa"/>
          </w:tcPr>
          <w:p>
            <w:pPr>
              <w:pStyle w:val="TableParagraph"/>
              <w:spacing w:before="37"/>
              <w:ind w:left="19" w:right="5"/>
              <w:rPr>
                <w:sz w:val="12"/>
              </w:rPr>
            </w:pPr>
            <w:r>
              <w:rPr>
                <w:spacing w:val="-5"/>
                <w:sz w:val="12"/>
              </w:rPr>
              <w:t>852</w:t>
            </w:r>
          </w:p>
        </w:tc>
        <w:tc>
          <w:tcPr>
            <w:tcW w:w="777" w:type="dxa"/>
          </w:tcPr>
          <w:p>
            <w:pPr>
              <w:pStyle w:val="TableParagraph"/>
              <w:spacing w:before="37"/>
              <w:ind w:left="19" w:right="8"/>
              <w:rPr>
                <w:sz w:val="12"/>
              </w:rPr>
            </w:pPr>
            <w:r>
              <w:rPr>
                <w:spacing w:val="-2"/>
                <w:sz w:val="12"/>
              </w:rPr>
              <w:t>2.00000</w:t>
            </w:r>
          </w:p>
        </w:tc>
        <w:tc>
          <w:tcPr>
            <w:tcW w:w="802" w:type="dxa"/>
          </w:tcPr>
          <w:p>
            <w:pPr>
              <w:pStyle w:val="TableParagraph"/>
              <w:spacing w:before="37"/>
              <w:ind w:left="33" w:right="17"/>
              <w:rPr>
                <w:sz w:val="12"/>
              </w:rPr>
            </w:pPr>
            <w:r>
              <w:rPr>
                <w:spacing w:val="-2"/>
                <w:sz w:val="12"/>
              </w:rPr>
              <w:t>0.00000</w:t>
            </w:r>
          </w:p>
        </w:tc>
        <w:tc>
          <w:tcPr>
            <w:tcW w:w="686" w:type="dxa"/>
          </w:tcPr>
          <w:p>
            <w:pPr>
              <w:pStyle w:val="TableParagraph"/>
              <w:spacing w:before="37"/>
              <w:ind w:left="13" w:right="8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>
        <w:trPr>
          <w:trHeight w:val="171" w:hRule="atLeast"/>
        </w:trPr>
        <w:tc>
          <w:tcPr>
            <w:tcW w:w="28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4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Уплата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иных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платежей</w:t>
            </w:r>
          </w:p>
        </w:tc>
        <w:tc>
          <w:tcPr>
            <w:tcW w:w="454" w:type="dxa"/>
          </w:tcPr>
          <w:p>
            <w:pPr>
              <w:pStyle w:val="TableParagraph"/>
              <w:spacing w:line="131" w:lineRule="exact" w:before="20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line="131" w:lineRule="exact" w:before="20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413" w:type="dxa"/>
          </w:tcPr>
          <w:p>
            <w:pPr>
              <w:pStyle w:val="TableParagraph"/>
              <w:spacing w:line="131" w:lineRule="exact" w:before="20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04</w:t>
            </w:r>
          </w:p>
        </w:tc>
        <w:tc>
          <w:tcPr>
            <w:tcW w:w="727" w:type="dxa"/>
          </w:tcPr>
          <w:p>
            <w:pPr>
              <w:pStyle w:val="TableParagraph"/>
              <w:spacing w:line="131" w:lineRule="exact" w:before="20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9990091010</w:t>
            </w:r>
          </w:p>
        </w:tc>
        <w:tc>
          <w:tcPr>
            <w:tcW w:w="455" w:type="dxa"/>
          </w:tcPr>
          <w:p>
            <w:pPr>
              <w:pStyle w:val="TableParagraph"/>
              <w:spacing w:line="131" w:lineRule="exact" w:before="20"/>
              <w:ind w:left="19" w:right="5"/>
              <w:rPr>
                <w:sz w:val="12"/>
              </w:rPr>
            </w:pPr>
            <w:r>
              <w:rPr>
                <w:spacing w:val="-5"/>
                <w:sz w:val="12"/>
              </w:rPr>
              <w:t>853</w:t>
            </w:r>
          </w:p>
        </w:tc>
        <w:tc>
          <w:tcPr>
            <w:tcW w:w="777" w:type="dxa"/>
          </w:tcPr>
          <w:p>
            <w:pPr>
              <w:pStyle w:val="TableParagraph"/>
              <w:spacing w:line="131" w:lineRule="exact" w:before="20"/>
              <w:ind w:left="19" w:right="8"/>
              <w:rPr>
                <w:sz w:val="12"/>
              </w:rPr>
            </w:pPr>
            <w:r>
              <w:rPr>
                <w:spacing w:val="-2"/>
                <w:sz w:val="12"/>
              </w:rPr>
              <w:t>1.00000</w:t>
            </w:r>
          </w:p>
        </w:tc>
        <w:tc>
          <w:tcPr>
            <w:tcW w:w="802" w:type="dxa"/>
          </w:tcPr>
          <w:p>
            <w:pPr>
              <w:pStyle w:val="TableParagraph"/>
              <w:spacing w:line="131" w:lineRule="exact" w:before="20"/>
              <w:ind w:left="33" w:right="17"/>
              <w:rPr>
                <w:sz w:val="12"/>
              </w:rPr>
            </w:pPr>
            <w:r>
              <w:rPr>
                <w:spacing w:val="-2"/>
                <w:sz w:val="12"/>
              </w:rPr>
              <w:t>0.38928</w:t>
            </w:r>
          </w:p>
        </w:tc>
        <w:tc>
          <w:tcPr>
            <w:tcW w:w="686" w:type="dxa"/>
          </w:tcPr>
          <w:p>
            <w:pPr>
              <w:pStyle w:val="TableParagraph"/>
              <w:spacing w:line="131" w:lineRule="exact" w:before="20"/>
              <w:ind w:left="13"/>
              <w:rPr>
                <w:sz w:val="12"/>
              </w:rPr>
            </w:pPr>
            <w:r>
              <w:rPr>
                <w:spacing w:val="-2"/>
                <w:sz w:val="12"/>
              </w:rPr>
              <w:t>38.93</w:t>
            </w:r>
          </w:p>
        </w:tc>
      </w:tr>
      <w:tr>
        <w:trPr>
          <w:trHeight w:val="452" w:hRule="atLeast"/>
        </w:trPr>
        <w:tc>
          <w:tcPr>
            <w:tcW w:w="28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line="273" w:lineRule="auto" w:before="4"/>
              <w:ind w:left="2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Обеспечение</w:t>
            </w:r>
            <w:r>
              <w:rPr>
                <w:b/>
                <w:spacing w:val="-6"/>
                <w:sz w:val="12"/>
              </w:rPr>
              <w:t> </w:t>
            </w:r>
            <w:r>
              <w:rPr>
                <w:b/>
                <w:sz w:val="12"/>
              </w:rPr>
              <w:t>деятельности</w:t>
            </w:r>
            <w:r>
              <w:rPr>
                <w:b/>
                <w:spacing w:val="-8"/>
                <w:sz w:val="12"/>
              </w:rPr>
              <w:t> </w:t>
            </w:r>
            <w:r>
              <w:rPr>
                <w:b/>
                <w:sz w:val="12"/>
              </w:rPr>
              <w:t>финансовых,</w:t>
            </w:r>
            <w:r>
              <w:rPr>
                <w:b/>
                <w:spacing w:val="-5"/>
                <w:sz w:val="12"/>
              </w:rPr>
              <w:t> </w:t>
            </w:r>
            <w:r>
              <w:rPr>
                <w:b/>
                <w:sz w:val="12"/>
              </w:rPr>
              <w:t>налоговых</w:t>
            </w:r>
            <w:r>
              <w:rPr>
                <w:b/>
                <w:spacing w:val="-8"/>
                <w:sz w:val="12"/>
              </w:rPr>
              <w:t> </w:t>
            </w:r>
            <w:r>
              <w:rPr>
                <w:b/>
                <w:sz w:val="12"/>
              </w:rPr>
              <w:t>и</w:t>
            </w:r>
            <w:r>
              <w:rPr>
                <w:b/>
                <w:spacing w:val="-7"/>
                <w:sz w:val="12"/>
              </w:rPr>
              <w:t> </w:t>
            </w:r>
            <w:r>
              <w:rPr>
                <w:b/>
                <w:sz w:val="12"/>
              </w:rPr>
              <w:t>таможенных</w:t>
            </w:r>
            <w:r>
              <w:rPr>
                <w:b/>
                <w:spacing w:val="-8"/>
                <w:sz w:val="12"/>
              </w:rPr>
              <w:t> </w:t>
            </w:r>
            <w:r>
              <w:rPr>
                <w:b/>
                <w:sz w:val="12"/>
              </w:rPr>
              <w:t>органов</w:t>
            </w:r>
            <w:r>
              <w:rPr>
                <w:b/>
                <w:spacing w:val="-6"/>
                <w:sz w:val="12"/>
              </w:rPr>
              <w:t> </w:t>
            </w:r>
            <w:r>
              <w:rPr>
                <w:b/>
                <w:sz w:val="12"/>
              </w:rPr>
              <w:t>и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органов финансового (финансово-бюджетного) надзора (при наличии</w:t>
            </w:r>
          </w:p>
          <w:p>
            <w:pPr>
              <w:pStyle w:val="TableParagraph"/>
              <w:spacing w:line="113" w:lineRule="exact"/>
              <w:ind w:left="23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финансового</w:t>
            </w:r>
            <w:r>
              <w:rPr>
                <w:b/>
                <w:spacing w:val="5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органа)</w:t>
            </w:r>
          </w:p>
        </w:tc>
        <w:tc>
          <w:tcPr>
            <w:tcW w:w="454" w:type="dxa"/>
          </w:tcPr>
          <w:p>
            <w:pPr>
              <w:pStyle w:val="TableParagraph"/>
              <w:spacing w:before="22"/>
              <w:jc w:val="left"/>
              <w:rPr>
                <w:sz w:val="12"/>
              </w:rPr>
            </w:pPr>
          </w:p>
          <w:p>
            <w:pPr>
              <w:pStyle w:val="TableParagraph"/>
              <w:ind w:left="24" w:right="5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before="22"/>
              <w:jc w:val="left"/>
              <w:rPr>
                <w:sz w:val="12"/>
              </w:rPr>
            </w:pPr>
          </w:p>
          <w:p>
            <w:pPr>
              <w:pStyle w:val="TableParagraph"/>
              <w:ind w:left="26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01</w:t>
            </w:r>
          </w:p>
        </w:tc>
        <w:tc>
          <w:tcPr>
            <w:tcW w:w="413" w:type="dxa"/>
          </w:tcPr>
          <w:p>
            <w:pPr>
              <w:pStyle w:val="TableParagraph"/>
              <w:spacing w:before="22"/>
              <w:jc w:val="left"/>
              <w:rPr>
                <w:sz w:val="12"/>
              </w:rPr>
            </w:pPr>
          </w:p>
          <w:p>
            <w:pPr>
              <w:pStyle w:val="TableParagraph"/>
              <w:ind w:left="17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06</w:t>
            </w:r>
          </w:p>
        </w:tc>
        <w:tc>
          <w:tcPr>
            <w:tcW w:w="727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spacing w:before="22"/>
              <w:jc w:val="left"/>
              <w:rPr>
                <w:sz w:val="12"/>
              </w:rPr>
            </w:pPr>
          </w:p>
          <w:p>
            <w:pPr>
              <w:pStyle w:val="TableParagraph"/>
              <w:ind w:left="19" w:right="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303.79920</w:t>
            </w:r>
          </w:p>
        </w:tc>
        <w:tc>
          <w:tcPr>
            <w:tcW w:w="802" w:type="dxa"/>
          </w:tcPr>
          <w:p>
            <w:pPr>
              <w:pStyle w:val="TableParagraph"/>
              <w:spacing w:before="22"/>
              <w:jc w:val="left"/>
              <w:rPr>
                <w:sz w:val="12"/>
              </w:rPr>
            </w:pPr>
          </w:p>
          <w:p>
            <w:pPr>
              <w:pStyle w:val="TableParagraph"/>
              <w:ind w:left="33" w:right="1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254.38000</w:t>
            </w:r>
          </w:p>
        </w:tc>
        <w:tc>
          <w:tcPr>
            <w:tcW w:w="686" w:type="dxa"/>
          </w:tcPr>
          <w:p>
            <w:pPr>
              <w:pStyle w:val="TableParagraph"/>
              <w:spacing w:before="22"/>
              <w:jc w:val="left"/>
              <w:rPr>
                <w:sz w:val="12"/>
              </w:rPr>
            </w:pPr>
          </w:p>
          <w:p>
            <w:pPr>
              <w:pStyle w:val="TableParagraph"/>
              <w:ind w:left="1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83.73</w:t>
            </w:r>
          </w:p>
        </w:tc>
      </w:tr>
      <w:tr>
        <w:trPr>
          <w:trHeight w:val="146" w:hRule="atLeast"/>
        </w:trPr>
        <w:tc>
          <w:tcPr>
            <w:tcW w:w="28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line="123" w:lineRule="exact" w:before="4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Непрограммные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расходы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органов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местного</w:t>
            </w:r>
            <w:r>
              <w:rPr>
                <w:spacing w:val="-2"/>
                <w:sz w:val="12"/>
              </w:rPr>
              <w:t> самоуправления</w:t>
            </w:r>
          </w:p>
        </w:tc>
        <w:tc>
          <w:tcPr>
            <w:tcW w:w="454" w:type="dxa"/>
          </w:tcPr>
          <w:p>
            <w:pPr>
              <w:pStyle w:val="TableParagraph"/>
              <w:spacing w:line="123" w:lineRule="exact" w:before="4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line="123" w:lineRule="exact" w:before="4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413" w:type="dxa"/>
          </w:tcPr>
          <w:p>
            <w:pPr>
              <w:pStyle w:val="TableParagraph"/>
              <w:spacing w:line="123" w:lineRule="exact" w:before="4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06</w:t>
            </w:r>
          </w:p>
        </w:tc>
        <w:tc>
          <w:tcPr>
            <w:tcW w:w="727" w:type="dxa"/>
          </w:tcPr>
          <w:p>
            <w:pPr>
              <w:pStyle w:val="TableParagraph"/>
              <w:spacing w:line="123" w:lineRule="exact" w:before="4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9900000000</w:t>
            </w:r>
          </w:p>
        </w:tc>
        <w:tc>
          <w:tcPr>
            <w:tcW w:w="455" w:type="dxa"/>
          </w:tcPr>
          <w:p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spacing w:line="123" w:lineRule="exact" w:before="4"/>
              <w:ind w:left="19" w:right="8"/>
              <w:rPr>
                <w:sz w:val="12"/>
              </w:rPr>
            </w:pPr>
            <w:r>
              <w:rPr>
                <w:spacing w:val="-2"/>
                <w:sz w:val="12"/>
              </w:rPr>
              <w:t>303.79920</w:t>
            </w:r>
          </w:p>
        </w:tc>
        <w:tc>
          <w:tcPr>
            <w:tcW w:w="802" w:type="dxa"/>
          </w:tcPr>
          <w:p>
            <w:pPr>
              <w:pStyle w:val="TableParagraph"/>
              <w:spacing w:line="123" w:lineRule="exact" w:before="4"/>
              <w:ind w:left="33" w:right="17"/>
              <w:rPr>
                <w:sz w:val="12"/>
              </w:rPr>
            </w:pPr>
            <w:r>
              <w:rPr>
                <w:spacing w:val="-2"/>
                <w:sz w:val="12"/>
              </w:rPr>
              <w:t>254.38000</w:t>
            </w:r>
          </w:p>
        </w:tc>
        <w:tc>
          <w:tcPr>
            <w:tcW w:w="686" w:type="dxa"/>
          </w:tcPr>
          <w:p>
            <w:pPr>
              <w:pStyle w:val="TableParagraph"/>
              <w:spacing w:line="123" w:lineRule="exact" w:before="4"/>
              <w:ind w:left="13"/>
              <w:rPr>
                <w:sz w:val="12"/>
              </w:rPr>
            </w:pPr>
            <w:r>
              <w:rPr>
                <w:spacing w:val="-2"/>
                <w:sz w:val="12"/>
              </w:rPr>
              <w:t>83.73</w:t>
            </w:r>
          </w:p>
        </w:tc>
      </w:tr>
      <w:tr>
        <w:trPr>
          <w:trHeight w:val="155" w:hRule="atLeast"/>
        </w:trPr>
        <w:tc>
          <w:tcPr>
            <w:tcW w:w="28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line="131" w:lineRule="exact" w:before="4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Непрограммные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расходы</w:t>
            </w:r>
          </w:p>
        </w:tc>
        <w:tc>
          <w:tcPr>
            <w:tcW w:w="454" w:type="dxa"/>
          </w:tcPr>
          <w:p>
            <w:pPr>
              <w:pStyle w:val="TableParagraph"/>
              <w:spacing w:line="123" w:lineRule="exact" w:before="12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line="123" w:lineRule="exact" w:before="12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413" w:type="dxa"/>
          </w:tcPr>
          <w:p>
            <w:pPr>
              <w:pStyle w:val="TableParagraph"/>
              <w:spacing w:line="123" w:lineRule="exact" w:before="12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06</w:t>
            </w:r>
          </w:p>
        </w:tc>
        <w:tc>
          <w:tcPr>
            <w:tcW w:w="727" w:type="dxa"/>
          </w:tcPr>
          <w:p>
            <w:pPr>
              <w:pStyle w:val="TableParagraph"/>
              <w:spacing w:line="123" w:lineRule="exact" w:before="12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9990000000</w:t>
            </w:r>
          </w:p>
        </w:tc>
        <w:tc>
          <w:tcPr>
            <w:tcW w:w="455" w:type="dxa"/>
          </w:tcPr>
          <w:p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spacing w:line="123" w:lineRule="exact" w:before="12"/>
              <w:ind w:left="19" w:right="8"/>
              <w:rPr>
                <w:sz w:val="12"/>
              </w:rPr>
            </w:pPr>
            <w:r>
              <w:rPr>
                <w:spacing w:val="-2"/>
                <w:sz w:val="12"/>
              </w:rPr>
              <w:t>303.79920</w:t>
            </w:r>
          </w:p>
        </w:tc>
        <w:tc>
          <w:tcPr>
            <w:tcW w:w="802" w:type="dxa"/>
          </w:tcPr>
          <w:p>
            <w:pPr>
              <w:pStyle w:val="TableParagraph"/>
              <w:spacing w:line="123" w:lineRule="exact" w:before="12"/>
              <w:ind w:left="33" w:right="17"/>
              <w:rPr>
                <w:sz w:val="12"/>
              </w:rPr>
            </w:pPr>
            <w:r>
              <w:rPr>
                <w:spacing w:val="-2"/>
                <w:sz w:val="12"/>
              </w:rPr>
              <w:t>254.38000</w:t>
            </w:r>
          </w:p>
        </w:tc>
        <w:tc>
          <w:tcPr>
            <w:tcW w:w="686" w:type="dxa"/>
          </w:tcPr>
          <w:p>
            <w:pPr>
              <w:pStyle w:val="TableParagraph"/>
              <w:spacing w:line="123" w:lineRule="exact" w:before="12"/>
              <w:ind w:left="13"/>
              <w:rPr>
                <w:sz w:val="12"/>
              </w:rPr>
            </w:pPr>
            <w:r>
              <w:rPr>
                <w:spacing w:val="-2"/>
                <w:sz w:val="12"/>
              </w:rPr>
              <w:t>83.73</w:t>
            </w:r>
          </w:p>
        </w:tc>
      </w:tr>
      <w:tr>
        <w:trPr>
          <w:trHeight w:val="303" w:hRule="atLeast"/>
        </w:trPr>
        <w:tc>
          <w:tcPr>
            <w:tcW w:w="28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4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Межбюджетные</w:t>
            </w:r>
            <w:r>
              <w:rPr>
                <w:spacing w:val="5"/>
                <w:sz w:val="12"/>
              </w:rPr>
              <w:t> </w:t>
            </w:r>
            <w:r>
              <w:rPr>
                <w:sz w:val="12"/>
              </w:rPr>
              <w:t>трансферты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на</w:t>
            </w:r>
            <w:r>
              <w:rPr>
                <w:spacing w:val="5"/>
                <w:sz w:val="12"/>
              </w:rPr>
              <w:t> </w:t>
            </w:r>
            <w:r>
              <w:rPr>
                <w:sz w:val="12"/>
              </w:rPr>
              <w:t>осуществление</w:t>
            </w:r>
            <w:r>
              <w:rPr>
                <w:spacing w:val="5"/>
                <w:sz w:val="12"/>
              </w:rPr>
              <w:t> </w:t>
            </w:r>
            <w:r>
              <w:rPr>
                <w:sz w:val="12"/>
              </w:rPr>
              <w:t>части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полномочий</w:t>
            </w:r>
            <w:r>
              <w:rPr>
                <w:spacing w:val="34"/>
                <w:sz w:val="12"/>
              </w:rPr>
              <w:t> </w:t>
            </w:r>
            <w:r>
              <w:rPr>
                <w:sz w:val="12"/>
              </w:rPr>
              <w:t>ЦБ</w:t>
            </w:r>
            <w:r>
              <w:rPr>
                <w:spacing w:val="-2"/>
                <w:sz w:val="12"/>
              </w:rPr>
              <w:t> сельских</w:t>
            </w:r>
          </w:p>
          <w:p>
            <w:pPr>
              <w:pStyle w:val="TableParagraph"/>
              <w:spacing w:line="123" w:lineRule="exact" w:before="18"/>
              <w:ind w:left="23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поселений</w:t>
            </w:r>
          </w:p>
        </w:tc>
        <w:tc>
          <w:tcPr>
            <w:tcW w:w="454" w:type="dxa"/>
          </w:tcPr>
          <w:p>
            <w:pPr>
              <w:pStyle w:val="TableParagraph"/>
              <w:spacing w:before="86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before="86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413" w:type="dxa"/>
          </w:tcPr>
          <w:p>
            <w:pPr>
              <w:pStyle w:val="TableParagraph"/>
              <w:spacing w:before="86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06</w:t>
            </w:r>
          </w:p>
        </w:tc>
        <w:tc>
          <w:tcPr>
            <w:tcW w:w="727" w:type="dxa"/>
          </w:tcPr>
          <w:p>
            <w:pPr>
              <w:pStyle w:val="TableParagraph"/>
              <w:spacing w:before="86"/>
              <w:ind w:left="24"/>
              <w:rPr>
                <w:sz w:val="12"/>
              </w:rPr>
            </w:pPr>
            <w:r>
              <w:rPr>
                <w:spacing w:val="-2"/>
                <w:sz w:val="12"/>
              </w:rPr>
              <w:t>99900P0100</w:t>
            </w:r>
          </w:p>
        </w:tc>
        <w:tc>
          <w:tcPr>
            <w:tcW w:w="455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spacing w:before="86"/>
              <w:ind w:left="19" w:right="8"/>
              <w:rPr>
                <w:sz w:val="12"/>
              </w:rPr>
            </w:pPr>
            <w:r>
              <w:rPr>
                <w:spacing w:val="-2"/>
                <w:sz w:val="12"/>
              </w:rPr>
              <w:t>293.41920</w:t>
            </w:r>
          </w:p>
        </w:tc>
        <w:tc>
          <w:tcPr>
            <w:tcW w:w="802" w:type="dxa"/>
          </w:tcPr>
          <w:p>
            <w:pPr>
              <w:pStyle w:val="TableParagraph"/>
              <w:spacing w:before="86"/>
              <w:ind w:left="33" w:right="17"/>
              <w:rPr>
                <w:sz w:val="12"/>
              </w:rPr>
            </w:pPr>
            <w:r>
              <w:rPr>
                <w:spacing w:val="-2"/>
                <w:sz w:val="12"/>
              </w:rPr>
              <w:t>244.00000</w:t>
            </w:r>
          </w:p>
        </w:tc>
        <w:tc>
          <w:tcPr>
            <w:tcW w:w="686" w:type="dxa"/>
          </w:tcPr>
          <w:p>
            <w:pPr>
              <w:pStyle w:val="TableParagraph"/>
              <w:spacing w:before="86"/>
              <w:ind w:left="13"/>
              <w:rPr>
                <w:sz w:val="12"/>
              </w:rPr>
            </w:pPr>
            <w:r>
              <w:rPr>
                <w:spacing w:val="-2"/>
                <w:sz w:val="12"/>
              </w:rPr>
              <w:t>83.16</w:t>
            </w:r>
          </w:p>
        </w:tc>
      </w:tr>
      <w:tr>
        <w:trPr>
          <w:trHeight w:val="171" w:hRule="atLeast"/>
        </w:trPr>
        <w:tc>
          <w:tcPr>
            <w:tcW w:w="28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4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Иные</w:t>
            </w:r>
            <w:r>
              <w:rPr>
                <w:spacing w:val="5"/>
                <w:sz w:val="12"/>
              </w:rPr>
              <w:t> </w:t>
            </w:r>
            <w:r>
              <w:rPr>
                <w:sz w:val="12"/>
              </w:rPr>
              <w:t>межбюджетные</w:t>
            </w:r>
            <w:r>
              <w:rPr>
                <w:spacing w:val="5"/>
                <w:sz w:val="12"/>
              </w:rPr>
              <w:t> </w:t>
            </w:r>
            <w:r>
              <w:rPr>
                <w:spacing w:val="-2"/>
                <w:sz w:val="12"/>
              </w:rPr>
              <w:t>трансферты</w:t>
            </w:r>
          </w:p>
        </w:tc>
        <w:tc>
          <w:tcPr>
            <w:tcW w:w="454" w:type="dxa"/>
          </w:tcPr>
          <w:p>
            <w:pPr>
              <w:pStyle w:val="TableParagraph"/>
              <w:spacing w:line="131" w:lineRule="exact" w:before="20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line="131" w:lineRule="exact" w:before="20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413" w:type="dxa"/>
          </w:tcPr>
          <w:p>
            <w:pPr>
              <w:pStyle w:val="TableParagraph"/>
              <w:spacing w:line="131" w:lineRule="exact" w:before="20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06</w:t>
            </w:r>
          </w:p>
        </w:tc>
        <w:tc>
          <w:tcPr>
            <w:tcW w:w="727" w:type="dxa"/>
          </w:tcPr>
          <w:p>
            <w:pPr>
              <w:pStyle w:val="TableParagraph"/>
              <w:spacing w:line="131" w:lineRule="exact" w:before="20"/>
              <w:ind w:left="24"/>
              <w:rPr>
                <w:sz w:val="12"/>
              </w:rPr>
            </w:pPr>
            <w:r>
              <w:rPr>
                <w:spacing w:val="-2"/>
                <w:sz w:val="12"/>
              </w:rPr>
              <w:t>99900P0100</w:t>
            </w:r>
          </w:p>
        </w:tc>
        <w:tc>
          <w:tcPr>
            <w:tcW w:w="455" w:type="dxa"/>
          </w:tcPr>
          <w:p>
            <w:pPr>
              <w:pStyle w:val="TableParagraph"/>
              <w:spacing w:line="131" w:lineRule="exact" w:before="20"/>
              <w:ind w:left="19" w:right="5"/>
              <w:rPr>
                <w:sz w:val="12"/>
              </w:rPr>
            </w:pPr>
            <w:r>
              <w:rPr>
                <w:spacing w:val="-5"/>
                <w:sz w:val="12"/>
              </w:rPr>
              <w:t>540</w:t>
            </w:r>
          </w:p>
        </w:tc>
        <w:tc>
          <w:tcPr>
            <w:tcW w:w="777" w:type="dxa"/>
          </w:tcPr>
          <w:p>
            <w:pPr>
              <w:pStyle w:val="TableParagraph"/>
              <w:spacing w:line="131" w:lineRule="exact" w:before="20"/>
              <w:ind w:left="19" w:right="8"/>
              <w:rPr>
                <w:sz w:val="12"/>
              </w:rPr>
            </w:pPr>
            <w:r>
              <w:rPr>
                <w:spacing w:val="-2"/>
                <w:sz w:val="12"/>
              </w:rPr>
              <w:t>293.41920</w:t>
            </w:r>
          </w:p>
        </w:tc>
        <w:tc>
          <w:tcPr>
            <w:tcW w:w="802" w:type="dxa"/>
          </w:tcPr>
          <w:p>
            <w:pPr>
              <w:pStyle w:val="TableParagraph"/>
              <w:spacing w:line="131" w:lineRule="exact" w:before="20"/>
              <w:ind w:left="33" w:right="17"/>
              <w:rPr>
                <w:sz w:val="12"/>
              </w:rPr>
            </w:pPr>
            <w:r>
              <w:rPr>
                <w:spacing w:val="-2"/>
                <w:sz w:val="12"/>
              </w:rPr>
              <w:t>244.00000</w:t>
            </w:r>
          </w:p>
        </w:tc>
        <w:tc>
          <w:tcPr>
            <w:tcW w:w="686" w:type="dxa"/>
          </w:tcPr>
          <w:p>
            <w:pPr>
              <w:pStyle w:val="TableParagraph"/>
              <w:spacing w:line="131" w:lineRule="exact" w:before="20"/>
              <w:ind w:left="13"/>
              <w:rPr>
                <w:sz w:val="12"/>
              </w:rPr>
            </w:pPr>
            <w:r>
              <w:rPr>
                <w:spacing w:val="-2"/>
                <w:sz w:val="12"/>
              </w:rPr>
              <w:t>83.16</w:t>
            </w:r>
          </w:p>
        </w:tc>
      </w:tr>
      <w:tr>
        <w:trPr>
          <w:trHeight w:val="270" w:hRule="atLeast"/>
        </w:trPr>
        <w:tc>
          <w:tcPr>
            <w:tcW w:w="28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4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Межбюджетные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трансферты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на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осуществление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части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полномочий</w:t>
            </w:r>
            <w:r>
              <w:rPr>
                <w:spacing w:val="33"/>
                <w:sz w:val="12"/>
              </w:rPr>
              <w:t> </w:t>
            </w:r>
            <w:r>
              <w:rPr>
                <w:spacing w:val="-5"/>
                <w:sz w:val="12"/>
              </w:rPr>
              <w:t>КСО</w:t>
            </w:r>
          </w:p>
          <w:p>
            <w:pPr>
              <w:pStyle w:val="TableParagraph"/>
              <w:spacing w:line="90" w:lineRule="exact" w:before="18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сельских</w:t>
            </w:r>
            <w:r>
              <w:rPr>
                <w:spacing w:val="8"/>
                <w:sz w:val="12"/>
              </w:rPr>
              <w:t> </w:t>
            </w:r>
            <w:r>
              <w:rPr>
                <w:spacing w:val="-2"/>
                <w:sz w:val="12"/>
              </w:rPr>
              <w:t>поселений</w:t>
            </w:r>
          </w:p>
        </w:tc>
        <w:tc>
          <w:tcPr>
            <w:tcW w:w="454" w:type="dxa"/>
          </w:tcPr>
          <w:p>
            <w:pPr>
              <w:pStyle w:val="TableParagraph"/>
              <w:spacing w:before="70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before="70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413" w:type="dxa"/>
          </w:tcPr>
          <w:p>
            <w:pPr>
              <w:pStyle w:val="TableParagraph"/>
              <w:spacing w:before="70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06</w:t>
            </w:r>
          </w:p>
        </w:tc>
        <w:tc>
          <w:tcPr>
            <w:tcW w:w="727" w:type="dxa"/>
          </w:tcPr>
          <w:p>
            <w:pPr>
              <w:pStyle w:val="TableParagraph"/>
              <w:spacing w:before="70"/>
              <w:ind w:left="24"/>
              <w:rPr>
                <w:sz w:val="12"/>
              </w:rPr>
            </w:pPr>
            <w:r>
              <w:rPr>
                <w:spacing w:val="-2"/>
                <w:sz w:val="12"/>
              </w:rPr>
              <w:t>99900P0200</w:t>
            </w:r>
          </w:p>
        </w:tc>
        <w:tc>
          <w:tcPr>
            <w:tcW w:w="455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spacing w:before="70"/>
              <w:ind w:left="19"/>
              <w:rPr>
                <w:sz w:val="12"/>
              </w:rPr>
            </w:pPr>
            <w:r>
              <w:rPr>
                <w:spacing w:val="-2"/>
                <w:sz w:val="12"/>
              </w:rPr>
              <w:t>10.38000</w:t>
            </w:r>
          </w:p>
        </w:tc>
        <w:tc>
          <w:tcPr>
            <w:tcW w:w="802" w:type="dxa"/>
          </w:tcPr>
          <w:p>
            <w:pPr>
              <w:pStyle w:val="TableParagraph"/>
              <w:spacing w:before="70"/>
              <w:ind w:left="25" w:right="17"/>
              <w:rPr>
                <w:sz w:val="12"/>
              </w:rPr>
            </w:pPr>
            <w:r>
              <w:rPr>
                <w:spacing w:val="-2"/>
                <w:sz w:val="12"/>
              </w:rPr>
              <w:t>10.38000</w:t>
            </w:r>
          </w:p>
        </w:tc>
        <w:tc>
          <w:tcPr>
            <w:tcW w:w="686" w:type="dxa"/>
          </w:tcPr>
          <w:p>
            <w:pPr>
              <w:pStyle w:val="TableParagraph"/>
              <w:spacing w:before="70"/>
              <w:ind w:left="13" w:right="8"/>
              <w:rPr>
                <w:sz w:val="12"/>
              </w:rPr>
            </w:pPr>
            <w:r>
              <w:rPr>
                <w:spacing w:val="-2"/>
                <w:sz w:val="12"/>
              </w:rPr>
              <w:t>100.00</w:t>
            </w:r>
          </w:p>
        </w:tc>
      </w:tr>
      <w:tr>
        <w:trPr>
          <w:trHeight w:val="155" w:hRule="atLeast"/>
        </w:trPr>
        <w:tc>
          <w:tcPr>
            <w:tcW w:w="28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line="131" w:lineRule="exact" w:before="4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Иные</w:t>
            </w:r>
            <w:r>
              <w:rPr>
                <w:spacing w:val="5"/>
                <w:sz w:val="12"/>
              </w:rPr>
              <w:t> </w:t>
            </w:r>
            <w:r>
              <w:rPr>
                <w:sz w:val="12"/>
              </w:rPr>
              <w:t>межбюджетные</w:t>
            </w:r>
            <w:r>
              <w:rPr>
                <w:spacing w:val="5"/>
                <w:sz w:val="12"/>
              </w:rPr>
              <w:t> </w:t>
            </w:r>
            <w:r>
              <w:rPr>
                <w:spacing w:val="-2"/>
                <w:sz w:val="12"/>
              </w:rPr>
              <w:t>трансферты</w:t>
            </w:r>
          </w:p>
        </w:tc>
        <w:tc>
          <w:tcPr>
            <w:tcW w:w="454" w:type="dxa"/>
          </w:tcPr>
          <w:p>
            <w:pPr>
              <w:pStyle w:val="TableParagraph"/>
              <w:spacing w:line="123" w:lineRule="exact" w:before="12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line="123" w:lineRule="exact" w:before="12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413" w:type="dxa"/>
          </w:tcPr>
          <w:p>
            <w:pPr>
              <w:pStyle w:val="TableParagraph"/>
              <w:spacing w:line="123" w:lineRule="exact" w:before="12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06</w:t>
            </w:r>
          </w:p>
        </w:tc>
        <w:tc>
          <w:tcPr>
            <w:tcW w:w="727" w:type="dxa"/>
          </w:tcPr>
          <w:p>
            <w:pPr>
              <w:pStyle w:val="TableParagraph"/>
              <w:spacing w:line="123" w:lineRule="exact" w:before="12"/>
              <w:ind w:left="24"/>
              <w:rPr>
                <w:sz w:val="12"/>
              </w:rPr>
            </w:pPr>
            <w:r>
              <w:rPr>
                <w:spacing w:val="-2"/>
                <w:sz w:val="12"/>
              </w:rPr>
              <w:t>99900P0200</w:t>
            </w:r>
          </w:p>
        </w:tc>
        <w:tc>
          <w:tcPr>
            <w:tcW w:w="455" w:type="dxa"/>
          </w:tcPr>
          <w:p>
            <w:pPr>
              <w:pStyle w:val="TableParagraph"/>
              <w:spacing w:line="123" w:lineRule="exact" w:before="12"/>
              <w:ind w:left="19" w:right="5"/>
              <w:rPr>
                <w:sz w:val="12"/>
              </w:rPr>
            </w:pPr>
            <w:r>
              <w:rPr>
                <w:spacing w:val="-5"/>
                <w:sz w:val="12"/>
              </w:rPr>
              <w:t>540</w:t>
            </w:r>
          </w:p>
        </w:tc>
        <w:tc>
          <w:tcPr>
            <w:tcW w:w="777" w:type="dxa"/>
          </w:tcPr>
          <w:p>
            <w:pPr>
              <w:pStyle w:val="TableParagraph"/>
              <w:spacing w:line="123" w:lineRule="exact" w:before="12"/>
              <w:ind w:left="19"/>
              <w:rPr>
                <w:sz w:val="12"/>
              </w:rPr>
            </w:pPr>
            <w:r>
              <w:rPr>
                <w:spacing w:val="-2"/>
                <w:sz w:val="12"/>
              </w:rPr>
              <w:t>10.38000</w:t>
            </w:r>
          </w:p>
        </w:tc>
        <w:tc>
          <w:tcPr>
            <w:tcW w:w="802" w:type="dxa"/>
          </w:tcPr>
          <w:p>
            <w:pPr>
              <w:pStyle w:val="TableParagraph"/>
              <w:spacing w:line="123" w:lineRule="exact" w:before="12"/>
              <w:ind w:left="25" w:right="17"/>
              <w:rPr>
                <w:sz w:val="12"/>
              </w:rPr>
            </w:pPr>
            <w:r>
              <w:rPr>
                <w:spacing w:val="-2"/>
                <w:sz w:val="12"/>
              </w:rPr>
              <w:t>10.38000</w:t>
            </w:r>
          </w:p>
        </w:tc>
        <w:tc>
          <w:tcPr>
            <w:tcW w:w="686" w:type="dxa"/>
          </w:tcPr>
          <w:p>
            <w:pPr>
              <w:pStyle w:val="TableParagraph"/>
              <w:spacing w:line="123" w:lineRule="exact" w:before="12"/>
              <w:ind w:left="13" w:right="8"/>
              <w:rPr>
                <w:sz w:val="12"/>
              </w:rPr>
            </w:pPr>
            <w:r>
              <w:rPr>
                <w:spacing w:val="-2"/>
                <w:sz w:val="12"/>
              </w:rPr>
              <w:t>100.00</w:t>
            </w:r>
          </w:p>
        </w:tc>
      </w:tr>
      <w:tr>
        <w:trPr>
          <w:trHeight w:val="146" w:hRule="atLeast"/>
        </w:trPr>
        <w:tc>
          <w:tcPr>
            <w:tcW w:w="28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line="123" w:lineRule="exact" w:before="4"/>
              <w:ind w:left="2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Резервные</w:t>
            </w:r>
            <w:r>
              <w:rPr>
                <w:b/>
                <w:spacing w:val="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фонды</w:t>
            </w:r>
          </w:p>
        </w:tc>
        <w:tc>
          <w:tcPr>
            <w:tcW w:w="454" w:type="dxa"/>
          </w:tcPr>
          <w:p>
            <w:pPr>
              <w:pStyle w:val="TableParagraph"/>
              <w:spacing w:line="123" w:lineRule="exact" w:before="4"/>
              <w:ind w:left="24" w:right="5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line="123" w:lineRule="exact" w:before="4"/>
              <w:ind w:left="26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01</w:t>
            </w:r>
          </w:p>
        </w:tc>
        <w:tc>
          <w:tcPr>
            <w:tcW w:w="413" w:type="dxa"/>
          </w:tcPr>
          <w:p>
            <w:pPr>
              <w:pStyle w:val="TableParagraph"/>
              <w:spacing w:line="123" w:lineRule="exact" w:before="4"/>
              <w:ind w:left="17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11</w:t>
            </w:r>
          </w:p>
        </w:tc>
        <w:tc>
          <w:tcPr>
            <w:tcW w:w="727" w:type="dxa"/>
          </w:tcPr>
          <w:p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spacing w:line="123" w:lineRule="exact" w:before="4"/>
              <w:ind w:left="19" w:right="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1.00000</w:t>
            </w:r>
          </w:p>
        </w:tc>
        <w:tc>
          <w:tcPr>
            <w:tcW w:w="802" w:type="dxa"/>
          </w:tcPr>
          <w:p>
            <w:pPr>
              <w:pStyle w:val="TableParagraph"/>
              <w:spacing w:line="123" w:lineRule="exact" w:before="4"/>
              <w:ind w:left="33" w:right="1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0.00000</w:t>
            </w:r>
          </w:p>
        </w:tc>
        <w:tc>
          <w:tcPr>
            <w:tcW w:w="686" w:type="dxa"/>
          </w:tcPr>
          <w:p>
            <w:pPr>
              <w:pStyle w:val="TableParagraph"/>
              <w:spacing w:line="123" w:lineRule="exact" w:before="4"/>
              <w:ind w:left="13" w:right="8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</w:tr>
      <w:tr>
        <w:trPr>
          <w:trHeight w:val="146" w:hRule="atLeast"/>
        </w:trPr>
        <w:tc>
          <w:tcPr>
            <w:tcW w:w="28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line="123" w:lineRule="exact" w:before="4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Непрограммные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расходы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органов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местного</w:t>
            </w:r>
            <w:r>
              <w:rPr>
                <w:spacing w:val="-2"/>
                <w:sz w:val="12"/>
              </w:rPr>
              <w:t> самоуправления</w:t>
            </w:r>
          </w:p>
        </w:tc>
        <w:tc>
          <w:tcPr>
            <w:tcW w:w="454" w:type="dxa"/>
          </w:tcPr>
          <w:p>
            <w:pPr>
              <w:pStyle w:val="TableParagraph"/>
              <w:spacing w:line="123" w:lineRule="exact" w:before="4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line="123" w:lineRule="exact" w:before="4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413" w:type="dxa"/>
          </w:tcPr>
          <w:p>
            <w:pPr>
              <w:pStyle w:val="TableParagraph"/>
              <w:spacing w:line="123" w:lineRule="exact" w:before="4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11</w:t>
            </w:r>
          </w:p>
        </w:tc>
        <w:tc>
          <w:tcPr>
            <w:tcW w:w="727" w:type="dxa"/>
          </w:tcPr>
          <w:p>
            <w:pPr>
              <w:pStyle w:val="TableParagraph"/>
              <w:spacing w:line="123" w:lineRule="exact" w:before="4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9900000000</w:t>
            </w:r>
          </w:p>
        </w:tc>
        <w:tc>
          <w:tcPr>
            <w:tcW w:w="455" w:type="dxa"/>
          </w:tcPr>
          <w:p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spacing w:line="123" w:lineRule="exact" w:before="4"/>
              <w:ind w:left="19" w:right="8"/>
              <w:rPr>
                <w:sz w:val="12"/>
              </w:rPr>
            </w:pPr>
            <w:r>
              <w:rPr>
                <w:spacing w:val="-2"/>
                <w:sz w:val="12"/>
              </w:rPr>
              <w:t>1.00000</w:t>
            </w:r>
          </w:p>
        </w:tc>
        <w:tc>
          <w:tcPr>
            <w:tcW w:w="802" w:type="dxa"/>
          </w:tcPr>
          <w:p>
            <w:pPr>
              <w:pStyle w:val="TableParagraph"/>
              <w:spacing w:line="123" w:lineRule="exact" w:before="4"/>
              <w:ind w:left="33" w:right="17"/>
              <w:rPr>
                <w:sz w:val="12"/>
              </w:rPr>
            </w:pPr>
            <w:r>
              <w:rPr>
                <w:spacing w:val="-2"/>
                <w:sz w:val="12"/>
              </w:rPr>
              <w:t>0.00000</w:t>
            </w:r>
          </w:p>
        </w:tc>
        <w:tc>
          <w:tcPr>
            <w:tcW w:w="686" w:type="dxa"/>
          </w:tcPr>
          <w:p>
            <w:pPr>
              <w:pStyle w:val="TableParagraph"/>
              <w:spacing w:line="123" w:lineRule="exact" w:before="4"/>
              <w:ind w:left="13" w:right="8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>
        <w:trPr>
          <w:trHeight w:val="146" w:hRule="atLeast"/>
        </w:trPr>
        <w:tc>
          <w:tcPr>
            <w:tcW w:w="28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line="123" w:lineRule="exact" w:before="4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Непрограммные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расходы</w:t>
            </w:r>
          </w:p>
        </w:tc>
        <w:tc>
          <w:tcPr>
            <w:tcW w:w="454" w:type="dxa"/>
          </w:tcPr>
          <w:p>
            <w:pPr>
              <w:pStyle w:val="TableParagraph"/>
              <w:spacing w:line="123" w:lineRule="exact" w:before="4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line="123" w:lineRule="exact" w:before="4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413" w:type="dxa"/>
          </w:tcPr>
          <w:p>
            <w:pPr>
              <w:pStyle w:val="TableParagraph"/>
              <w:spacing w:line="123" w:lineRule="exact" w:before="4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11</w:t>
            </w:r>
          </w:p>
        </w:tc>
        <w:tc>
          <w:tcPr>
            <w:tcW w:w="727" w:type="dxa"/>
          </w:tcPr>
          <w:p>
            <w:pPr>
              <w:pStyle w:val="TableParagraph"/>
              <w:spacing w:line="123" w:lineRule="exact" w:before="4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9990000000</w:t>
            </w:r>
          </w:p>
        </w:tc>
        <w:tc>
          <w:tcPr>
            <w:tcW w:w="455" w:type="dxa"/>
          </w:tcPr>
          <w:p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spacing w:line="123" w:lineRule="exact" w:before="4"/>
              <w:ind w:left="19" w:right="8"/>
              <w:rPr>
                <w:sz w:val="12"/>
              </w:rPr>
            </w:pPr>
            <w:r>
              <w:rPr>
                <w:spacing w:val="-2"/>
                <w:sz w:val="12"/>
              </w:rPr>
              <w:t>1.00000</w:t>
            </w:r>
          </w:p>
        </w:tc>
        <w:tc>
          <w:tcPr>
            <w:tcW w:w="802" w:type="dxa"/>
          </w:tcPr>
          <w:p>
            <w:pPr>
              <w:pStyle w:val="TableParagraph"/>
              <w:spacing w:line="123" w:lineRule="exact" w:before="4"/>
              <w:ind w:left="33" w:right="17"/>
              <w:rPr>
                <w:sz w:val="12"/>
              </w:rPr>
            </w:pPr>
            <w:r>
              <w:rPr>
                <w:spacing w:val="-2"/>
                <w:sz w:val="12"/>
              </w:rPr>
              <w:t>0.00000</w:t>
            </w:r>
          </w:p>
        </w:tc>
        <w:tc>
          <w:tcPr>
            <w:tcW w:w="686" w:type="dxa"/>
          </w:tcPr>
          <w:p>
            <w:pPr>
              <w:pStyle w:val="TableParagraph"/>
              <w:spacing w:line="123" w:lineRule="exact" w:before="4"/>
              <w:ind w:left="13" w:right="8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>
        <w:trPr>
          <w:trHeight w:val="146" w:hRule="atLeast"/>
        </w:trPr>
        <w:tc>
          <w:tcPr>
            <w:tcW w:w="28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line="123" w:lineRule="exact" w:before="4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Прочие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расходы</w:t>
            </w:r>
          </w:p>
        </w:tc>
        <w:tc>
          <w:tcPr>
            <w:tcW w:w="454" w:type="dxa"/>
          </w:tcPr>
          <w:p>
            <w:pPr>
              <w:pStyle w:val="TableParagraph"/>
              <w:spacing w:line="123" w:lineRule="exact" w:before="4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line="123" w:lineRule="exact" w:before="4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413" w:type="dxa"/>
          </w:tcPr>
          <w:p>
            <w:pPr>
              <w:pStyle w:val="TableParagraph"/>
              <w:spacing w:line="123" w:lineRule="exact" w:before="4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11</w:t>
            </w:r>
          </w:p>
        </w:tc>
        <w:tc>
          <w:tcPr>
            <w:tcW w:w="727" w:type="dxa"/>
          </w:tcPr>
          <w:p>
            <w:pPr>
              <w:pStyle w:val="TableParagraph"/>
              <w:spacing w:line="123" w:lineRule="exact" w:before="4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9990080100</w:t>
            </w:r>
          </w:p>
        </w:tc>
        <w:tc>
          <w:tcPr>
            <w:tcW w:w="455" w:type="dxa"/>
          </w:tcPr>
          <w:p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spacing w:line="123" w:lineRule="exact" w:before="4"/>
              <w:ind w:left="19" w:right="8"/>
              <w:rPr>
                <w:sz w:val="12"/>
              </w:rPr>
            </w:pPr>
            <w:r>
              <w:rPr>
                <w:spacing w:val="-2"/>
                <w:sz w:val="12"/>
              </w:rPr>
              <w:t>1.00000</w:t>
            </w:r>
          </w:p>
        </w:tc>
        <w:tc>
          <w:tcPr>
            <w:tcW w:w="802" w:type="dxa"/>
          </w:tcPr>
          <w:p>
            <w:pPr>
              <w:pStyle w:val="TableParagraph"/>
              <w:spacing w:line="123" w:lineRule="exact" w:before="4"/>
              <w:ind w:left="33" w:right="17"/>
              <w:rPr>
                <w:sz w:val="12"/>
              </w:rPr>
            </w:pPr>
            <w:r>
              <w:rPr>
                <w:spacing w:val="-2"/>
                <w:sz w:val="12"/>
              </w:rPr>
              <w:t>0.00000</w:t>
            </w:r>
          </w:p>
        </w:tc>
        <w:tc>
          <w:tcPr>
            <w:tcW w:w="686" w:type="dxa"/>
          </w:tcPr>
          <w:p>
            <w:pPr>
              <w:pStyle w:val="TableParagraph"/>
              <w:spacing w:line="123" w:lineRule="exact" w:before="4"/>
              <w:ind w:left="13" w:right="8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>
        <w:trPr>
          <w:trHeight w:val="146" w:hRule="atLeast"/>
        </w:trPr>
        <w:tc>
          <w:tcPr>
            <w:tcW w:w="28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line="123" w:lineRule="exact" w:before="4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Резервные</w:t>
            </w:r>
            <w:r>
              <w:rPr>
                <w:spacing w:val="11"/>
                <w:sz w:val="12"/>
              </w:rPr>
              <w:t> </w:t>
            </w:r>
            <w:r>
              <w:rPr>
                <w:spacing w:val="-2"/>
                <w:sz w:val="12"/>
              </w:rPr>
              <w:t>средства</w:t>
            </w:r>
          </w:p>
        </w:tc>
        <w:tc>
          <w:tcPr>
            <w:tcW w:w="454" w:type="dxa"/>
          </w:tcPr>
          <w:p>
            <w:pPr>
              <w:pStyle w:val="TableParagraph"/>
              <w:spacing w:line="123" w:lineRule="exact" w:before="4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line="123" w:lineRule="exact" w:before="4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413" w:type="dxa"/>
          </w:tcPr>
          <w:p>
            <w:pPr>
              <w:pStyle w:val="TableParagraph"/>
              <w:spacing w:line="123" w:lineRule="exact" w:before="4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11</w:t>
            </w:r>
          </w:p>
        </w:tc>
        <w:tc>
          <w:tcPr>
            <w:tcW w:w="727" w:type="dxa"/>
          </w:tcPr>
          <w:p>
            <w:pPr>
              <w:pStyle w:val="TableParagraph"/>
              <w:spacing w:line="123" w:lineRule="exact" w:before="4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9990080100</w:t>
            </w:r>
          </w:p>
        </w:tc>
        <w:tc>
          <w:tcPr>
            <w:tcW w:w="455" w:type="dxa"/>
          </w:tcPr>
          <w:p>
            <w:pPr>
              <w:pStyle w:val="TableParagraph"/>
              <w:spacing w:line="123" w:lineRule="exact" w:before="4"/>
              <w:ind w:left="19" w:right="5"/>
              <w:rPr>
                <w:sz w:val="12"/>
              </w:rPr>
            </w:pPr>
            <w:r>
              <w:rPr>
                <w:spacing w:val="-5"/>
                <w:sz w:val="12"/>
              </w:rPr>
              <w:t>870</w:t>
            </w:r>
          </w:p>
        </w:tc>
        <w:tc>
          <w:tcPr>
            <w:tcW w:w="777" w:type="dxa"/>
          </w:tcPr>
          <w:p>
            <w:pPr>
              <w:pStyle w:val="TableParagraph"/>
              <w:spacing w:line="123" w:lineRule="exact" w:before="4"/>
              <w:ind w:left="19" w:right="8"/>
              <w:rPr>
                <w:sz w:val="12"/>
              </w:rPr>
            </w:pPr>
            <w:r>
              <w:rPr>
                <w:spacing w:val="-2"/>
                <w:sz w:val="12"/>
              </w:rPr>
              <w:t>1.00000</w:t>
            </w:r>
          </w:p>
        </w:tc>
        <w:tc>
          <w:tcPr>
            <w:tcW w:w="802" w:type="dxa"/>
          </w:tcPr>
          <w:p>
            <w:pPr>
              <w:pStyle w:val="TableParagraph"/>
              <w:spacing w:line="123" w:lineRule="exact" w:before="4"/>
              <w:ind w:left="33" w:right="17"/>
              <w:rPr>
                <w:sz w:val="12"/>
              </w:rPr>
            </w:pPr>
            <w:r>
              <w:rPr>
                <w:spacing w:val="-2"/>
                <w:sz w:val="12"/>
              </w:rPr>
              <w:t>0.00000</w:t>
            </w:r>
          </w:p>
        </w:tc>
        <w:tc>
          <w:tcPr>
            <w:tcW w:w="686" w:type="dxa"/>
          </w:tcPr>
          <w:p>
            <w:pPr>
              <w:pStyle w:val="TableParagraph"/>
              <w:spacing w:line="123" w:lineRule="exact" w:before="4"/>
              <w:ind w:left="13" w:right="8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>
        <w:trPr>
          <w:trHeight w:val="146" w:hRule="atLeast"/>
        </w:trPr>
        <w:tc>
          <w:tcPr>
            <w:tcW w:w="28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line="123" w:lineRule="exact" w:before="4"/>
              <w:ind w:left="23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Другие</w:t>
            </w:r>
            <w:r>
              <w:rPr>
                <w:b/>
                <w:spacing w:val="17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общегосударственные</w:t>
            </w:r>
            <w:r>
              <w:rPr>
                <w:b/>
                <w:spacing w:val="18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вопросы</w:t>
            </w:r>
          </w:p>
        </w:tc>
        <w:tc>
          <w:tcPr>
            <w:tcW w:w="454" w:type="dxa"/>
          </w:tcPr>
          <w:p>
            <w:pPr>
              <w:pStyle w:val="TableParagraph"/>
              <w:spacing w:line="123" w:lineRule="exact" w:before="4"/>
              <w:ind w:left="24" w:right="5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line="123" w:lineRule="exact" w:before="4"/>
              <w:ind w:left="26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01</w:t>
            </w:r>
          </w:p>
        </w:tc>
        <w:tc>
          <w:tcPr>
            <w:tcW w:w="413" w:type="dxa"/>
          </w:tcPr>
          <w:p>
            <w:pPr>
              <w:pStyle w:val="TableParagraph"/>
              <w:spacing w:line="123" w:lineRule="exact" w:before="4"/>
              <w:ind w:left="17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13</w:t>
            </w:r>
          </w:p>
        </w:tc>
        <w:tc>
          <w:tcPr>
            <w:tcW w:w="727" w:type="dxa"/>
          </w:tcPr>
          <w:p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spacing w:line="123" w:lineRule="exact" w:before="4"/>
              <w:ind w:left="19" w:right="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931.81534</w:t>
            </w:r>
          </w:p>
        </w:tc>
        <w:tc>
          <w:tcPr>
            <w:tcW w:w="802" w:type="dxa"/>
          </w:tcPr>
          <w:p>
            <w:pPr>
              <w:pStyle w:val="TableParagraph"/>
              <w:spacing w:line="123" w:lineRule="exact" w:before="4"/>
              <w:ind w:left="33" w:right="1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621.66854</w:t>
            </w:r>
          </w:p>
        </w:tc>
        <w:tc>
          <w:tcPr>
            <w:tcW w:w="686" w:type="dxa"/>
          </w:tcPr>
          <w:p>
            <w:pPr>
              <w:pStyle w:val="TableParagraph"/>
              <w:spacing w:line="123" w:lineRule="exact" w:before="4"/>
              <w:ind w:left="1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66.72</w:t>
            </w:r>
          </w:p>
        </w:tc>
      </w:tr>
      <w:tr>
        <w:trPr>
          <w:trHeight w:val="188" w:hRule="atLeast"/>
        </w:trPr>
        <w:tc>
          <w:tcPr>
            <w:tcW w:w="28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4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Непрограммные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расходы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органов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местного</w:t>
            </w:r>
            <w:r>
              <w:rPr>
                <w:spacing w:val="-2"/>
                <w:sz w:val="12"/>
              </w:rPr>
              <w:t> самоуправления</w:t>
            </w:r>
          </w:p>
        </w:tc>
        <w:tc>
          <w:tcPr>
            <w:tcW w:w="454" w:type="dxa"/>
          </w:tcPr>
          <w:p>
            <w:pPr>
              <w:pStyle w:val="TableParagraph"/>
              <w:spacing w:before="28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before="28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413" w:type="dxa"/>
          </w:tcPr>
          <w:p>
            <w:pPr>
              <w:pStyle w:val="TableParagraph"/>
              <w:spacing w:before="28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13</w:t>
            </w:r>
          </w:p>
        </w:tc>
        <w:tc>
          <w:tcPr>
            <w:tcW w:w="727" w:type="dxa"/>
          </w:tcPr>
          <w:p>
            <w:pPr>
              <w:pStyle w:val="TableParagraph"/>
              <w:spacing w:before="28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9900000000</w:t>
            </w:r>
          </w:p>
        </w:tc>
        <w:tc>
          <w:tcPr>
            <w:tcW w:w="455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spacing w:before="28"/>
              <w:ind w:left="19" w:right="8"/>
              <w:rPr>
                <w:sz w:val="12"/>
              </w:rPr>
            </w:pPr>
            <w:r>
              <w:rPr>
                <w:spacing w:val="-2"/>
                <w:sz w:val="12"/>
              </w:rPr>
              <w:t>931.81534</w:t>
            </w:r>
          </w:p>
        </w:tc>
        <w:tc>
          <w:tcPr>
            <w:tcW w:w="802" w:type="dxa"/>
          </w:tcPr>
          <w:p>
            <w:pPr>
              <w:pStyle w:val="TableParagraph"/>
              <w:spacing w:before="28"/>
              <w:ind w:left="33" w:right="17"/>
              <w:rPr>
                <w:sz w:val="12"/>
              </w:rPr>
            </w:pPr>
            <w:r>
              <w:rPr>
                <w:spacing w:val="-2"/>
                <w:sz w:val="12"/>
              </w:rPr>
              <w:t>621.66854</w:t>
            </w:r>
          </w:p>
        </w:tc>
        <w:tc>
          <w:tcPr>
            <w:tcW w:w="686" w:type="dxa"/>
          </w:tcPr>
          <w:p>
            <w:pPr>
              <w:pStyle w:val="TableParagraph"/>
              <w:spacing w:before="28"/>
              <w:ind w:left="13"/>
              <w:rPr>
                <w:sz w:val="12"/>
              </w:rPr>
            </w:pPr>
            <w:r>
              <w:rPr>
                <w:spacing w:val="-2"/>
                <w:sz w:val="12"/>
              </w:rPr>
              <w:t>66.72</w:t>
            </w:r>
          </w:p>
        </w:tc>
      </w:tr>
      <w:tr>
        <w:trPr>
          <w:trHeight w:val="188" w:hRule="atLeast"/>
        </w:trPr>
        <w:tc>
          <w:tcPr>
            <w:tcW w:w="28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4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Непрограммные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расходы</w:t>
            </w:r>
          </w:p>
        </w:tc>
        <w:tc>
          <w:tcPr>
            <w:tcW w:w="454" w:type="dxa"/>
          </w:tcPr>
          <w:p>
            <w:pPr>
              <w:pStyle w:val="TableParagraph"/>
              <w:spacing w:before="28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before="28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413" w:type="dxa"/>
          </w:tcPr>
          <w:p>
            <w:pPr>
              <w:pStyle w:val="TableParagraph"/>
              <w:spacing w:before="28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13</w:t>
            </w:r>
          </w:p>
        </w:tc>
        <w:tc>
          <w:tcPr>
            <w:tcW w:w="727" w:type="dxa"/>
          </w:tcPr>
          <w:p>
            <w:pPr>
              <w:pStyle w:val="TableParagraph"/>
              <w:spacing w:before="28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9900000000</w:t>
            </w:r>
          </w:p>
        </w:tc>
        <w:tc>
          <w:tcPr>
            <w:tcW w:w="455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spacing w:before="28"/>
              <w:ind w:left="19" w:right="8"/>
              <w:rPr>
                <w:sz w:val="12"/>
              </w:rPr>
            </w:pPr>
            <w:r>
              <w:rPr>
                <w:spacing w:val="-2"/>
                <w:sz w:val="12"/>
              </w:rPr>
              <w:t>931.81534</w:t>
            </w:r>
          </w:p>
        </w:tc>
        <w:tc>
          <w:tcPr>
            <w:tcW w:w="802" w:type="dxa"/>
          </w:tcPr>
          <w:p>
            <w:pPr>
              <w:pStyle w:val="TableParagraph"/>
              <w:spacing w:before="28"/>
              <w:ind w:left="33" w:right="17"/>
              <w:rPr>
                <w:sz w:val="12"/>
              </w:rPr>
            </w:pPr>
            <w:r>
              <w:rPr>
                <w:spacing w:val="-2"/>
                <w:sz w:val="12"/>
              </w:rPr>
              <w:t>621.66854</w:t>
            </w:r>
          </w:p>
        </w:tc>
        <w:tc>
          <w:tcPr>
            <w:tcW w:w="686" w:type="dxa"/>
          </w:tcPr>
          <w:p>
            <w:pPr>
              <w:pStyle w:val="TableParagraph"/>
              <w:spacing w:before="28"/>
              <w:ind w:left="13"/>
              <w:rPr>
                <w:sz w:val="12"/>
              </w:rPr>
            </w:pPr>
            <w:r>
              <w:rPr>
                <w:spacing w:val="-2"/>
                <w:sz w:val="12"/>
              </w:rPr>
              <w:t>66.72</w:t>
            </w:r>
          </w:p>
        </w:tc>
      </w:tr>
      <w:tr>
        <w:trPr>
          <w:trHeight w:val="163" w:hRule="atLeast"/>
        </w:trPr>
        <w:tc>
          <w:tcPr>
            <w:tcW w:w="28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4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Первоочередные</w:t>
            </w:r>
            <w:r>
              <w:rPr>
                <w:spacing w:val="4"/>
                <w:sz w:val="12"/>
              </w:rPr>
              <w:t> </w:t>
            </w:r>
            <w:r>
              <w:rPr>
                <w:spacing w:val="-2"/>
                <w:sz w:val="12"/>
              </w:rPr>
              <w:t>расходы</w:t>
            </w:r>
          </w:p>
        </w:tc>
        <w:tc>
          <w:tcPr>
            <w:tcW w:w="454" w:type="dxa"/>
          </w:tcPr>
          <w:p>
            <w:pPr>
              <w:pStyle w:val="TableParagraph"/>
              <w:spacing w:line="131" w:lineRule="exact" w:before="12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line="131" w:lineRule="exact" w:before="12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413" w:type="dxa"/>
          </w:tcPr>
          <w:p>
            <w:pPr>
              <w:pStyle w:val="TableParagraph"/>
              <w:spacing w:line="131" w:lineRule="exact" w:before="12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13</w:t>
            </w:r>
          </w:p>
        </w:tc>
        <w:tc>
          <w:tcPr>
            <w:tcW w:w="727" w:type="dxa"/>
          </w:tcPr>
          <w:p>
            <w:pPr>
              <w:pStyle w:val="TableParagraph"/>
              <w:spacing w:line="131" w:lineRule="exact" w:before="12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9990070200</w:t>
            </w:r>
          </w:p>
        </w:tc>
        <w:tc>
          <w:tcPr>
            <w:tcW w:w="455" w:type="dxa"/>
          </w:tcPr>
          <w:p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spacing w:line="131" w:lineRule="exact" w:before="12"/>
              <w:ind w:left="19" w:right="8"/>
              <w:rPr>
                <w:sz w:val="12"/>
              </w:rPr>
            </w:pPr>
            <w:r>
              <w:rPr>
                <w:spacing w:val="-2"/>
                <w:sz w:val="12"/>
              </w:rPr>
              <w:t>661.84880</w:t>
            </w:r>
          </w:p>
        </w:tc>
        <w:tc>
          <w:tcPr>
            <w:tcW w:w="802" w:type="dxa"/>
          </w:tcPr>
          <w:p>
            <w:pPr>
              <w:pStyle w:val="TableParagraph"/>
              <w:spacing w:line="131" w:lineRule="exact" w:before="12"/>
              <w:ind w:left="33" w:right="17"/>
              <w:rPr>
                <w:sz w:val="12"/>
              </w:rPr>
            </w:pPr>
            <w:r>
              <w:rPr>
                <w:spacing w:val="-2"/>
                <w:sz w:val="12"/>
              </w:rPr>
              <w:t>481.93395</w:t>
            </w:r>
          </w:p>
        </w:tc>
        <w:tc>
          <w:tcPr>
            <w:tcW w:w="686" w:type="dxa"/>
          </w:tcPr>
          <w:p>
            <w:pPr>
              <w:pStyle w:val="TableParagraph"/>
              <w:spacing w:line="131" w:lineRule="exact" w:before="12"/>
              <w:ind w:left="13"/>
              <w:rPr>
                <w:sz w:val="12"/>
              </w:rPr>
            </w:pPr>
            <w:r>
              <w:rPr>
                <w:spacing w:val="-2"/>
                <w:sz w:val="12"/>
              </w:rPr>
              <w:t>72.82</w:t>
            </w:r>
          </w:p>
        </w:tc>
      </w:tr>
      <w:tr>
        <w:trPr>
          <w:trHeight w:val="163" w:hRule="atLeast"/>
        </w:trPr>
        <w:tc>
          <w:tcPr>
            <w:tcW w:w="28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4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Фонд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оплаты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труда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казенных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учреждений</w:t>
            </w:r>
          </w:p>
        </w:tc>
        <w:tc>
          <w:tcPr>
            <w:tcW w:w="454" w:type="dxa"/>
          </w:tcPr>
          <w:p>
            <w:pPr>
              <w:pStyle w:val="TableParagraph"/>
              <w:spacing w:line="131" w:lineRule="exact" w:before="12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line="131" w:lineRule="exact" w:before="12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413" w:type="dxa"/>
          </w:tcPr>
          <w:p>
            <w:pPr>
              <w:pStyle w:val="TableParagraph"/>
              <w:spacing w:line="131" w:lineRule="exact" w:before="12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13</w:t>
            </w:r>
          </w:p>
        </w:tc>
        <w:tc>
          <w:tcPr>
            <w:tcW w:w="727" w:type="dxa"/>
          </w:tcPr>
          <w:p>
            <w:pPr>
              <w:pStyle w:val="TableParagraph"/>
              <w:spacing w:line="131" w:lineRule="exact" w:before="12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9990070200</w:t>
            </w:r>
          </w:p>
        </w:tc>
        <w:tc>
          <w:tcPr>
            <w:tcW w:w="455" w:type="dxa"/>
          </w:tcPr>
          <w:p>
            <w:pPr>
              <w:pStyle w:val="TableParagraph"/>
              <w:spacing w:line="131" w:lineRule="exact" w:before="12"/>
              <w:ind w:left="19" w:right="5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777" w:type="dxa"/>
          </w:tcPr>
          <w:p>
            <w:pPr>
              <w:pStyle w:val="TableParagraph"/>
              <w:spacing w:line="131" w:lineRule="exact" w:before="12"/>
              <w:ind w:left="19" w:right="8"/>
              <w:rPr>
                <w:sz w:val="12"/>
              </w:rPr>
            </w:pPr>
            <w:r>
              <w:rPr>
                <w:spacing w:val="-2"/>
                <w:sz w:val="12"/>
              </w:rPr>
              <w:t>508.33241</w:t>
            </w:r>
          </w:p>
        </w:tc>
        <w:tc>
          <w:tcPr>
            <w:tcW w:w="802" w:type="dxa"/>
          </w:tcPr>
          <w:p>
            <w:pPr>
              <w:pStyle w:val="TableParagraph"/>
              <w:spacing w:line="131" w:lineRule="exact" w:before="12"/>
              <w:ind w:left="33" w:right="17"/>
              <w:rPr>
                <w:sz w:val="12"/>
              </w:rPr>
            </w:pPr>
            <w:r>
              <w:rPr>
                <w:spacing w:val="-2"/>
                <w:sz w:val="12"/>
              </w:rPr>
              <w:t>370.11417</w:t>
            </w:r>
          </w:p>
        </w:tc>
        <w:tc>
          <w:tcPr>
            <w:tcW w:w="686" w:type="dxa"/>
          </w:tcPr>
          <w:p>
            <w:pPr>
              <w:pStyle w:val="TableParagraph"/>
              <w:spacing w:line="131" w:lineRule="exact" w:before="12"/>
              <w:ind w:left="13"/>
              <w:rPr>
                <w:sz w:val="12"/>
              </w:rPr>
            </w:pPr>
            <w:r>
              <w:rPr>
                <w:spacing w:val="-2"/>
                <w:sz w:val="12"/>
              </w:rPr>
              <w:t>72.81</w:t>
            </w:r>
          </w:p>
        </w:tc>
      </w:tr>
      <w:tr>
        <w:trPr>
          <w:trHeight w:val="328" w:hRule="atLeast"/>
        </w:trPr>
        <w:tc>
          <w:tcPr>
            <w:tcW w:w="28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4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Взносы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по обязательному социальному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страхованию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на</w:t>
            </w:r>
            <w:r>
              <w:rPr>
                <w:spacing w:val="7"/>
                <w:sz w:val="12"/>
              </w:rPr>
              <w:t> </w:t>
            </w:r>
            <w:r>
              <w:rPr>
                <w:sz w:val="12"/>
              </w:rPr>
              <w:t>выплаты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по оплате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4"/>
                <w:sz w:val="12"/>
              </w:rPr>
              <w:t>труда</w:t>
            </w:r>
          </w:p>
          <w:p>
            <w:pPr>
              <w:pStyle w:val="TableParagraph"/>
              <w:spacing w:before="18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работников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и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иные</w:t>
            </w:r>
            <w:r>
              <w:rPr>
                <w:spacing w:val="6"/>
                <w:sz w:val="12"/>
              </w:rPr>
              <w:t> </w:t>
            </w:r>
            <w:r>
              <w:rPr>
                <w:sz w:val="12"/>
              </w:rPr>
              <w:t>выплаты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работникам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казенных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учреждений</w:t>
            </w:r>
          </w:p>
        </w:tc>
        <w:tc>
          <w:tcPr>
            <w:tcW w:w="454" w:type="dxa"/>
          </w:tcPr>
          <w:p>
            <w:pPr>
              <w:pStyle w:val="TableParagraph"/>
              <w:spacing w:before="94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before="94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413" w:type="dxa"/>
          </w:tcPr>
          <w:p>
            <w:pPr>
              <w:pStyle w:val="TableParagraph"/>
              <w:spacing w:before="94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13</w:t>
            </w:r>
          </w:p>
        </w:tc>
        <w:tc>
          <w:tcPr>
            <w:tcW w:w="727" w:type="dxa"/>
          </w:tcPr>
          <w:p>
            <w:pPr>
              <w:pStyle w:val="TableParagraph"/>
              <w:spacing w:before="94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9990070200</w:t>
            </w:r>
          </w:p>
        </w:tc>
        <w:tc>
          <w:tcPr>
            <w:tcW w:w="455" w:type="dxa"/>
          </w:tcPr>
          <w:p>
            <w:pPr>
              <w:pStyle w:val="TableParagraph"/>
              <w:spacing w:before="94"/>
              <w:ind w:left="19" w:right="5"/>
              <w:rPr>
                <w:sz w:val="12"/>
              </w:rPr>
            </w:pPr>
            <w:r>
              <w:rPr>
                <w:spacing w:val="-5"/>
                <w:sz w:val="12"/>
              </w:rPr>
              <w:t>119</w:t>
            </w:r>
          </w:p>
        </w:tc>
        <w:tc>
          <w:tcPr>
            <w:tcW w:w="777" w:type="dxa"/>
          </w:tcPr>
          <w:p>
            <w:pPr>
              <w:pStyle w:val="TableParagraph"/>
              <w:spacing w:before="94"/>
              <w:ind w:left="19" w:right="8"/>
              <w:rPr>
                <w:sz w:val="12"/>
              </w:rPr>
            </w:pPr>
            <w:r>
              <w:rPr>
                <w:spacing w:val="-2"/>
                <w:sz w:val="12"/>
              </w:rPr>
              <w:t>153.51639</w:t>
            </w:r>
          </w:p>
        </w:tc>
        <w:tc>
          <w:tcPr>
            <w:tcW w:w="802" w:type="dxa"/>
          </w:tcPr>
          <w:p>
            <w:pPr>
              <w:pStyle w:val="TableParagraph"/>
              <w:spacing w:before="94"/>
              <w:ind w:left="33" w:right="17"/>
              <w:rPr>
                <w:sz w:val="12"/>
              </w:rPr>
            </w:pPr>
            <w:r>
              <w:rPr>
                <w:spacing w:val="-2"/>
                <w:sz w:val="12"/>
              </w:rPr>
              <w:t>111.81978</w:t>
            </w:r>
          </w:p>
        </w:tc>
        <w:tc>
          <w:tcPr>
            <w:tcW w:w="686" w:type="dxa"/>
          </w:tcPr>
          <w:p>
            <w:pPr>
              <w:pStyle w:val="TableParagraph"/>
              <w:spacing w:before="94"/>
              <w:ind w:left="13"/>
              <w:rPr>
                <w:sz w:val="12"/>
              </w:rPr>
            </w:pPr>
            <w:r>
              <w:rPr>
                <w:spacing w:val="-2"/>
                <w:sz w:val="12"/>
              </w:rPr>
              <w:t>72.84</w:t>
            </w:r>
          </w:p>
        </w:tc>
      </w:tr>
      <w:tr>
        <w:trPr>
          <w:trHeight w:val="328" w:hRule="atLeast"/>
        </w:trPr>
        <w:tc>
          <w:tcPr>
            <w:tcW w:w="28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4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Финансовая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поддержка</w:t>
            </w:r>
            <w:r>
              <w:rPr>
                <w:spacing w:val="5"/>
                <w:sz w:val="12"/>
              </w:rPr>
              <w:t> </w:t>
            </w:r>
            <w:r>
              <w:rPr>
                <w:sz w:val="12"/>
              </w:rPr>
              <w:t>ТОС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посредством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республиканского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конкурса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"Лучшее</w:t>
            </w:r>
          </w:p>
          <w:p>
            <w:pPr>
              <w:pStyle w:val="TableParagraph"/>
              <w:spacing w:before="18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территориальное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общественное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самоуправление"</w:t>
            </w:r>
          </w:p>
        </w:tc>
        <w:tc>
          <w:tcPr>
            <w:tcW w:w="454" w:type="dxa"/>
          </w:tcPr>
          <w:p>
            <w:pPr>
              <w:pStyle w:val="TableParagraph"/>
              <w:spacing w:before="94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before="94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413" w:type="dxa"/>
          </w:tcPr>
          <w:p>
            <w:pPr>
              <w:pStyle w:val="TableParagraph"/>
              <w:spacing w:before="94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13</w:t>
            </w:r>
          </w:p>
        </w:tc>
        <w:tc>
          <w:tcPr>
            <w:tcW w:w="727" w:type="dxa"/>
          </w:tcPr>
          <w:p>
            <w:pPr>
              <w:pStyle w:val="TableParagraph"/>
              <w:spacing w:before="94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9990074030</w:t>
            </w:r>
          </w:p>
        </w:tc>
        <w:tc>
          <w:tcPr>
            <w:tcW w:w="455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spacing w:before="94"/>
              <w:ind w:left="19"/>
              <w:rPr>
                <w:sz w:val="12"/>
              </w:rPr>
            </w:pPr>
            <w:r>
              <w:rPr>
                <w:spacing w:val="-2"/>
                <w:sz w:val="12"/>
              </w:rPr>
              <w:t>84.75100</w:t>
            </w:r>
          </w:p>
        </w:tc>
        <w:tc>
          <w:tcPr>
            <w:tcW w:w="802" w:type="dxa"/>
          </w:tcPr>
          <w:p>
            <w:pPr>
              <w:pStyle w:val="TableParagraph"/>
              <w:spacing w:before="94"/>
              <w:ind w:left="25" w:right="17"/>
              <w:rPr>
                <w:sz w:val="12"/>
              </w:rPr>
            </w:pPr>
            <w:r>
              <w:rPr>
                <w:spacing w:val="-2"/>
                <w:sz w:val="12"/>
              </w:rPr>
              <w:t>84.75100</w:t>
            </w:r>
          </w:p>
        </w:tc>
        <w:tc>
          <w:tcPr>
            <w:tcW w:w="686" w:type="dxa"/>
          </w:tcPr>
          <w:p>
            <w:pPr>
              <w:pStyle w:val="TableParagraph"/>
              <w:spacing w:before="94"/>
              <w:ind w:left="13" w:right="8"/>
              <w:rPr>
                <w:sz w:val="12"/>
              </w:rPr>
            </w:pPr>
            <w:r>
              <w:rPr>
                <w:spacing w:val="-2"/>
                <w:sz w:val="12"/>
              </w:rPr>
              <w:t>100.00</w:t>
            </w:r>
          </w:p>
        </w:tc>
      </w:tr>
      <w:tr>
        <w:trPr>
          <w:trHeight w:val="204" w:hRule="atLeast"/>
        </w:trPr>
        <w:tc>
          <w:tcPr>
            <w:tcW w:w="28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4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Прочая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закупка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товаров,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работ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4"/>
                <w:sz w:val="12"/>
              </w:rPr>
              <w:t>услуг</w:t>
            </w:r>
          </w:p>
        </w:tc>
        <w:tc>
          <w:tcPr>
            <w:tcW w:w="454" w:type="dxa"/>
          </w:tcPr>
          <w:p>
            <w:pPr>
              <w:pStyle w:val="TableParagraph"/>
              <w:spacing w:before="37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before="37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413" w:type="dxa"/>
          </w:tcPr>
          <w:p>
            <w:pPr>
              <w:pStyle w:val="TableParagraph"/>
              <w:spacing w:before="37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13</w:t>
            </w:r>
          </w:p>
        </w:tc>
        <w:tc>
          <w:tcPr>
            <w:tcW w:w="727" w:type="dxa"/>
          </w:tcPr>
          <w:p>
            <w:pPr>
              <w:pStyle w:val="TableParagraph"/>
              <w:spacing w:before="37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9990074030</w:t>
            </w:r>
          </w:p>
        </w:tc>
        <w:tc>
          <w:tcPr>
            <w:tcW w:w="455" w:type="dxa"/>
          </w:tcPr>
          <w:p>
            <w:pPr>
              <w:pStyle w:val="TableParagraph"/>
              <w:spacing w:before="37"/>
              <w:ind w:left="19" w:right="5"/>
              <w:rPr>
                <w:sz w:val="12"/>
              </w:rPr>
            </w:pPr>
            <w:r>
              <w:rPr>
                <w:spacing w:val="-5"/>
                <w:sz w:val="12"/>
              </w:rPr>
              <w:t>244</w:t>
            </w:r>
          </w:p>
        </w:tc>
        <w:tc>
          <w:tcPr>
            <w:tcW w:w="777" w:type="dxa"/>
          </w:tcPr>
          <w:p>
            <w:pPr>
              <w:pStyle w:val="TableParagraph"/>
              <w:spacing w:before="37"/>
              <w:ind w:left="19"/>
              <w:rPr>
                <w:sz w:val="12"/>
              </w:rPr>
            </w:pPr>
            <w:r>
              <w:rPr>
                <w:spacing w:val="-2"/>
                <w:sz w:val="12"/>
              </w:rPr>
              <w:t>84.75100</w:t>
            </w:r>
          </w:p>
        </w:tc>
        <w:tc>
          <w:tcPr>
            <w:tcW w:w="802" w:type="dxa"/>
          </w:tcPr>
          <w:p>
            <w:pPr>
              <w:pStyle w:val="TableParagraph"/>
              <w:spacing w:before="37"/>
              <w:ind w:left="25" w:right="17"/>
              <w:rPr>
                <w:sz w:val="12"/>
              </w:rPr>
            </w:pPr>
            <w:r>
              <w:rPr>
                <w:spacing w:val="-2"/>
                <w:sz w:val="12"/>
              </w:rPr>
              <w:t>84.75100</w:t>
            </w:r>
          </w:p>
        </w:tc>
        <w:tc>
          <w:tcPr>
            <w:tcW w:w="686" w:type="dxa"/>
          </w:tcPr>
          <w:p>
            <w:pPr>
              <w:pStyle w:val="TableParagraph"/>
              <w:spacing w:before="37"/>
              <w:ind w:left="13" w:right="8"/>
              <w:rPr>
                <w:sz w:val="12"/>
              </w:rPr>
            </w:pPr>
            <w:r>
              <w:rPr>
                <w:spacing w:val="-2"/>
                <w:sz w:val="12"/>
              </w:rPr>
              <w:t>100.00</w:t>
            </w:r>
          </w:p>
        </w:tc>
      </w:tr>
      <w:tr>
        <w:trPr>
          <w:trHeight w:val="146" w:hRule="atLeast"/>
        </w:trPr>
        <w:tc>
          <w:tcPr>
            <w:tcW w:w="28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line="123" w:lineRule="exact" w:before="4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Прочие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расходы</w:t>
            </w:r>
          </w:p>
        </w:tc>
        <w:tc>
          <w:tcPr>
            <w:tcW w:w="454" w:type="dxa"/>
          </w:tcPr>
          <w:p>
            <w:pPr>
              <w:pStyle w:val="TableParagraph"/>
              <w:spacing w:line="123" w:lineRule="exact" w:before="4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line="123" w:lineRule="exact" w:before="4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413" w:type="dxa"/>
          </w:tcPr>
          <w:p>
            <w:pPr>
              <w:pStyle w:val="TableParagraph"/>
              <w:spacing w:line="123" w:lineRule="exact" w:before="4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13</w:t>
            </w:r>
          </w:p>
        </w:tc>
        <w:tc>
          <w:tcPr>
            <w:tcW w:w="727" w:type="dxa"/>
          </w:tcPr>
          <w:p>
            <w:pPr>
              <w:pStyle w:val="TableParagraph"/>
              <w:spacing w:line="123" w:lineRule="exact" w:before="4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9990080100</w:t>
            </w:r>
          </w:p>
        </w:tc>
        <w:tc>
          <w:tcPr>
            <w:tcW w:w="455" w:type="dxa"/>
          </w:tcPr>
          <w:p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spacing w:line="123" w:lineRule="exact" w:before="4"/>
              <w:ind w:left="19" w:right="8"/>
              <w:rPr>
                <w:sz w:val="12"/>
              </w:rPr>
            </w:pPr>
            <w:r>
              <w:rPr>
                <w:spacing w:val="-2"/>
                <w:sz w:val="12"/>
              </w:rPr>
              <w:t>185.21554</w:t>
            </w:r>
          </w:p>
        </w:tc>
        <w:tc>
          <w:tcPr>
            <w:tcW w:w="802" w:type="dxa"/>
          </w:tcPr>
          <w:p>
            <w:pPr>
              <w:pStyle w:val="TableParagraph"/>
              <w:spacing w:line="123" w:lineRule="exact" w:before="4"/>
              <w:ind w:left="25" w:right="17"/>
              <w:rPr>
                <w:sz w:val="12"/>
              </w:rPr>
            </w:pPr>
            <w:r>
              <w:rPr>
                <w:spacing w:val="-2"/>
                <w:sz w:val="12"/>
              </w:rPr>
              <w:t>54.98359</w:t>
            </w:r>
          </w:p>
        </w:tc>
        <w:tc>
          <w:tcPr>
            <w:tcW w:w="686" w:type="dxa"/>
          </w:tcPr>
          <w:p>
            <w:pPr>
              <w:pStyle w:val="TableParagraph"/>
              <w:jc w:val="left"/>
              <w:rPr>
                <w:sz w:val="8"/>
              </w:rPr>
            </w:pPr>
          </w:p>
        </w:tc>
      </w:tr>
      <w:tr>
        <w:trPr>
          <w:trHeight w:val="171" w:hRule="atLeast"/>
        </w:trPr>
        <w:tc>
          <w:tcPr>
            <w:tcW w:w="28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4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Фонд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оплаты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труда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казенных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учреждений</w:t>
            </w:r>
          </w:p>
        </w:tc>
        <w:tc>
          <w:tcPr>
            <w:tcW w:w="454" w:type="dxa"/>
          </w:tcPr>
          <w:p>
            <w:pPr>
              <w:pStyle w:val="TableParagraph"/>
              <w:spacing w:line="131" w:lineRule="exact" w:before="20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line="131" w:lineRule="exact" w:before="20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413" w:type="dxa"/>
          </w:tcPr>
          <w:p>
            <w:pPr>
              <w:pStyle w:val="TableParagraph"/>
              <w:spacing w:line="131" w:lineRule="exact" w:before="20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13</w:t>
            </w:r>
          </w:p>
        </w:tc>
        <w:tc>
          <w:tcPr>
            <w:tcW w:w="727" w:type="dxa"/>
          </w:tcPr>
          <w:p>
            <w:pPr>
              <w:pStyle w:val="TableParagraph"/>
              <w:spacing w:line="131" w:lineRule="exact" w:before="20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9990080100</w:t>
            </w:r>
          </w:p>
        </w:tc>
        <w:tc>
          <w:tcPr>
            <w:tcW w:w="455" w:type="dxa"/>
          </w:tcPr>
          <w:p>
            <w:pPr>
              <w:pStyle w:val="TableParagraph"/>
              <w:spacing w:line="131" w:lineRule="exact" w:before="20"/>
              <w:ind w:left="19" w:right="5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777" w:type="dxa"/>
          </w:tcPr>
          <w:p>
            <w:pPr>
              <w:pStyle w:val="TableParagraph"/>
              <w:spacing w:line="131" w:lineRule="exact" w:before="20"/>
              <w:ind w:left="19" w:right="8"/>
              <w:rPr>
                <w:sz w:val="12"/>
              </w:rPr>
            </w:pPr>
            <w:r>
              <w:rPr>
                <w:spacing w:val="-2"/>
                <w:sz w:val="12"/>
              </w:rPr>
              <w:t>103.18917</w:t>
            </w:r>
          </w:p>
        </w:tc>
        <w:tc>
          <w:tcPr>
            <w:tcW w:w="802" w:type="dxa"/>
          </w:tcPr>
          <w:p>
            <w:pPr>
              <w:pStyle w:val="TableParagraph"/>
              <w:spacing w:line="131" w:lineRule="exact" w:before="20"/>
              <w:ind w:left="33" w:right="17"/>
              <w:rPr>
                <w:sz w:val="12"/>
              </w:rPr>
            </w:pPr>
            <w:r>
              <w:rPr>
                <w:spacing w:val="-2"/>
                <w:sz w:val="12"/>
              </w:rPr>
              <w:t>7.77636</w:t>
            </w:r>
          </w:p>
        </w:tc>
        <w:tc>
          <w:tcPr>
            <w:tcW w:w="686" w:type="dxa"/>
          </w:tcPr>
          <w:p>
            <w:pPr>
              <w:pStyle w:val="TableParagraph"/>
              <w:spacing w:line="131" w:lineRule="exact" w:before="20"/>
              <w:ind w:left="13" w:right="8"/>
              <w:rPr>
                <w:sz w:val="12"/>
              </w:rPr>
            </w:pPr>
            <w:r>
              <w:rPr>
                <w:spacing w:val="-4"/>
                <w:sz w:val="12"/>
              </w:rPr>
              <w:t>7.54</w:t>
            </w:r>
          </w:p>
        </w:tc>
      </w:tr>
      <w:tr>
        <w:trPr>
          <w:trHeight w:val="311" w:hRule="atLeast"/>
        </w:trPr>
        <w:tc>
          <w:tcPr>
            <w:tcW w:w="28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4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Взносы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по обязательному социальному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страхованию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на</w:t>
            </w:r>
            <w:r>
              <w:rPr>
                <w:spacing w:val="7"/>
                <w:sz w:val="12"/>
              </w:rPr>
              <w:t> </w:t>
            </w:r>
            <w:r>
              <w:rPr>
                <w:sz w:val="12"/>
              </w:rPr>
              <w:t>выплаты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по оплате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4"/>
                <w:sz w:val="12"/>
              </w:rPr>
              <w:t>труда</w:t>
            </w:r>
          </w:p>
          <w:p>
            <w:pPr>
              <w:pStyle w:val="TableParagraph"/>
              <w:spacing w:line="131" w:lineRule="exact" w:before="18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работников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и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иные</w:t>
            </w:r>
            <w:r>
              <w:rPr>
                <w:spacing w:val="6"/>
                <w:sz w:val="12"/>
              </w:rPr>
              <w:t> </w:t>
            </w:r>
            <w:r>
              <w:rPr>
                <w:sz w:val="12"/>
              </w:rPr>
              <w:t>выплаты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работникам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казенных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учреждений</w:t>
            </w:r>
          </w:p>
        </w:tc>
        <w:tc>
          <w:tcPr>
            <w:tcW w:w="454" w:type="dxa"/>
          </w:tcPr>
          <w:p>
            <w:pPr>
              <w:pStyle w:val="TableParagraph"/>
              <w:spacing w:before="86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before="86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413" w:type="dxa"/>
          </w:tcPr>
          <w:p>
            <w:pPr>
              <w:pStyle w:val="TableParagraph"/>
              <w:spacing w:before="86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13</w:t>
            </w:r>
          </w:p>
        </w:tc>
        <w:tc>
          <w:tcPr>
            <w:tcW w:w="727" w:type="dxa"/>
          </w:tcPr>
          <w:p>
            <w:pPr>
              <w:pStyle w:val="TableParagraph"/>
              <w:spacing w:before="86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9990080100</w:t>
            </w:r>
          </w:p>
        </w:tc>
        <w:tc>
          <w:tcPr>
            <w:tcW w:w="455" w:type="dxa"/>
          </w:tcPr>
          <w:p>
            <w:pPr>
              <w:pStyle w:val="TableParagraph"/>
              <w:spacing w:before="86"/>
              <w:ind w:left="19" w:right="5"/>
              <w:rPr>
                <w:sz w:val="12"/>
              </w:rPr>
            </w:pPr>
            <w:r>
              <w:rPr>
                <w:spacing w:val="-5"/>
                <w:sz w:val="12"/>
              </w:rPr>
              <w:t>119</w:t>
            </w:r>
          </w:p>
        </w:tc>
        <w:tc>
          <w:tcPr>
            <w:tcW w:w="777" w:type="dxa"/>
          </w:tcPr>
          <w:p>
            <w:pPr>
              <w:pStyle w:val="TableParagraph"/>
              <w:spacing w:before="86"/>
              <w:ind w:left="19"/>
              <w:rPr>
                <w:sz w:val="12"/>
              </w:rPr>
            </w:pPr>
            <w:r>
              <w:rPr>
                <w:spacing w:val="-2"/>
                <w:sz w:val="12"/>
              </w:rPr>
              <w:t>31.16313</w:t>
            </w:r>
          </w:p>
        </w:tc>
        <w:tc>
          <w:tcPr>
            <w:tcW w:w="802" w:type="dxa"/>
          </w:tcPr>
          <w:p>
            <w:pPr>
              <w:pStyle w:val="TableParagraph"/>
              <w:spacing w:before="86"/>
              <w:ind w:left="33" w:right="17"/>
              <w:rPr>
                <w:sz w:val="12"/>
              </w:rPr>
            </w:pPr>
            <w:r>
              <w:rPr>
                <w:spacing w:val="-2"/>
                <w:sz w:val="12"/>
              </w:rPr>
              <w:t>2.33336</w:t>
            </w:r>
          </w:p>
        </w:tc>
        <w:tc>
          <w:tcPr>
            <w:tcW w:w="686" w:type="dxa"/>
          </w:tcPr>
          <w:p>
            <w:pPr>
              <w:pStyle w:val="TableParagraph"/>
              <w:spacing w:before="86"/>
              <w:ind w:left="13" w:right="8"/>
              <w:rPr>
                <w:sz w:val="12"/>
              </w:rPr>
            </w:pPr>
            <w:r>
              <w:rPr>
                <w:spacing w:val="-4"/>
                <w:sz w:val="12"/>
              </w:rPr>
              <w:t>7.49</w:t>
            </w:r>
          </w:p>
        </w:tc>
      </w:tr>
      <w:tr>
        <w:trPr>
          <w:trHeight w:val="196" w:hRule="atLeast"/>
        </w:trPr>
        <w:tc>
          <w:tcPr>
            <w:tcW w:w="28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4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Прочая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закупка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товаров,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работ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4"/>
                <w:sz w:val="12"/>
              </w:rPr>
              <w:t>услуг</w:t>
            </w:r>
          </w:p>
        </w:tc>
        <w:tc>
          <w:tcPr>
            <w:tcW w:w="454" w:type="dxa"/>
          </w:tcPr>
          <w:p>
            <w:pPr>
              <w:pStyle w:val="TableParagraph"/>
              <w:spacing w:before="28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before="28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413" w:type="dxa"/>
          </w:tcPr>
          <w:p>
            <w:pPr>
              <w:pStyle w:val="TableParagraph"/>
              <w:spacing w:before="28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13</w:t>
            </w:r>
          </w:p>
        </w:tc>
        <w:tc>
          <w:tcPr>
            <w:tcW w:w="727" w:type="dxa"/>
          </w:tcPr>
          <w:p>
            <w:pPr>
              <w:pStyle w:val="TableParagraph"/>
              <w:spacing w:before="28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9990080100</w:t>
            </w:r>
          </w:p>
        </w:tc>
        <w:tc>
          <w:tcPr>
            <w:tcW w:w="455" w:type="dxa"/>
          </w:tcPr>
          <w:p>
            <w:pPr>
              <w:pStyle w:val="TableParagraph"/>
              <w:spacing w:before="28"/>
              <w:ind w:left="19" w:right="5"/>
              <w:rPr>
                <w:sz w:val="12"/>
              </w:rPr>
            </w:pPr>
            <w:r>
              <w:rPr>
                <w:spacing w:val="-5"/>
                <w:sz w:val="12"/>
              </w:rPr>
              <w:t>244</w:t>
            </w:r>
          </w:p>
        </w:tc>
        <w:tc>
          <w:tcPr>
            <w:tcW w:w="777" w:type="dxa"/>
          </w:tcPr>
          <w:p>
            <w:pPr>
              <w:pStyle w:val="TableParagraph"/>
              <w:spacing w:before="28"/>
              <w:ind w:left="19"/>
              <w:rPr>
                <w:sz w:val="12"/>
              </w:rPr>
            </w:pPr>
            <w:r>
              <w:rPr>
                <w:spacing w:val="-2"/>
                <w:sz w:val="12"/>
              </w:rPr>
              <w:t>50.86324</w:t>
            </w:r>
          </w:p>
        </w:tc>
        <w:tc>
          <w:tcPr>
            <w:tcW w:w="802" w:type="dxa"/>
          </w:tcPr>
          <w:p>
            <w:pPr>
              <w:pStyle w:val="TableParagraph"/>
              <w:spacing w:before="28"/>
              <w:ind w:left="25" w:right="17"/>
              <w:rPr>
                <w:sz w:val="12"/>
              </w:rPr>
            </w:pPr>
            <w:r>
              <w:rPr>
                <w:spacing w:val="-2"/>
                <w:sz w:val="12"/>
              </w:rPr>
              <w:t>44.87387</w:t>
            </w:r>
          </w:p>
        </w:tc>
        <w:tc>
          <w:tcPr>
            <w:tcW w:w="686" w:type="dxa"/>
          </w:tcPr>
          <w:p>
            <w:pPr>
              <w:pStyle w:val="TableParagraph"/>
              <w:spacing w:before="28"/>
              <w:ind w:left="13"/>
              <w:rPr>
                <w:sz w:val="12"/>
              </w:rPr>
            </w:pPr>
            <w:r>
              <w:rPr>
                <w:spacing w:val="-2"/>
                <w:sz w:val="12"/>
              </w:rPr>
              <w:t>88.22</w:t>
            </w:r>
          </w:p>
        </w:tc>
      </w:tr>
      <w:tr>
        <w:trPr>
          <w:trHeight w:val="212" w:hRule="atLeast"/>
        </w:trPr>
        <w:tc>
          <w:tcPr>
            <w:tcW w:w="28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  <w:shd w:val="clear" w:color="auto" w:fill="CCFFCC"/>
          </w:tcPr>
          <w:p>
            <w:pPr>
              <w:pStyle w:val="TableParagraph"/>
              <w:spacing w:before="37"/>
              <w:ind w:left="23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НАЦИОНАЛЬНАЯ</w:t>
            </w:r>
            <w:r>
              <w:rPr>
                <w:b/>
                <w:spacing w:val="15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ОБОРОНА</w:t>
            </w:r>
          </w:p>
        </w:tc>
        <w:tc>
          <w:tcPr>
            <w:tcW w:w="454" w:type="dxa"/>
            <w:shd w:val="clear" w:color="auto" w:fill="CCFFCC"/>
          </w:tcPr>
          <w:p>
            <w:pPr>
              <w:pStyle w:val="TableParagraph"/>
              <w:spacing w:before="37"/>
              <w:ind w:left="24" w:right="5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991</w:t>
            </w:r>
          </w:p>
        </w:tc>
        <w:tc>
          <w:tcPr>
            <w:tcW w:w="388" w:type="dxa"/>
            <w:shd w:val="clear" w:color="auto" w:fill="CCFFCC"/>
          </w:tcPr>
          <w:p>
            <w:pPr>
              <w:pStyle w:val="TableParagraph"/>
              <w:spacing w:before="37"/>
              <w:ind w:left="26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02</w:t>
            </w:r>
          </w:p>
        </w:tc>
        <w:tc>
          <w:tcPr>
            <w:tcW w:w="413" w:type="dxa"/>
            <w:shd w:val="clear" w:color="auto" w:fill="CCFFCC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27" w:type="dxa"/>
            <w:shd w:val="clear" w:color="auto" w:fill="CCFFCC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455" w:type="dxa"/>
            <w:shd w:val="clear" w:color="auto" w:fill="CCFFCC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77" w:type="dxa"/>
            <w:shd w:val="clear" w:color="auto" w:fill="CCFFCC"/>
          </w:tcPr>
          <w:p>
            <w:pPr>
              <w:pStyle w:val="TableParagraph"/>
              <w:spacing w:before="37"/>
              <w:ind w:left="19" w:right="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326.90000</w:t>
            </w:r>
          </w:p>
        </w:tc>
        <w:tc>
          <w:tcPr>
            <w:tcW w:w="802" w:type="dxa"/>
            <w:shd w:val="clear" w:color="auto" w:fill="CCFFCC"/>
          </w:tcPr>
          <w:p>
            <w:pPr>
              <w:pStyle w:val="TableParagraph"/>
              <w:spacing w:before="37"/>
              <w:ind w:left="33" w:right="1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197.50319</w:t>
            </w:r>
          </w:p>
        </w:tc>
        <w:tc>
          <w:tcPr>
            <w:tcW w:w="686" w:type="dxa"/>
            <w:shd w:val="clear" w:color="auto" w:fill="CCFFCC"/>
          </w:tcPr>
          <w:p>
            <w:pPr>
              <w:pStyle w:val="TableParagraph"/>
              <w:spacing w:before="37"/>
              <w:ind w:left="1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60.42</w:t>
            </w:r>
          </w:p>
        </w:tc>
      </w:tr>
      <w:tr>
        <w:trPr>
          <w:trHeight w:val="146" w:hRule="atLeast"/>
        </w:trPr>
        <w:tc>
          <w:tcPr>
            <w:tcW w:w="28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line="123" w:lineRule="exact" w:before="4"/>
              <w:ind w:left="23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Мобилизационная</w:t>
            </w:r>
            <w:r>
              <w:rPr>
                <w:b/>
                <w:spacing w:val="4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и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вневойсковая</w:t>
            </w:r>
            <w:r>
              <w:rPr>
                <w:b/>
                <w:spacing w:val="5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подготовка</w:t>
            </w:r>
          </w:p>
        </w:tc>
        <w:tc>
          <w:tcPr>
            <w:tcW w:w="454" w:type="dxa"/>
          </w:tcPr>
          <w:p>
            <w:pPr>
              <w:pStyle w:val="TableParagraph"/>
              <w:spacing w:line="123" w:lineRule="exact" w:before="4"/>
              <w:ind w:left="24" w:right="5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line="123" w:lineRule="exact" w:before="4"/>
              <w:ind w:left="26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02</w:t>
            </w:r>
          </w:p>
        </w:tc>
        <w:tc>
          <w:tcPr>
            <w:tcW w:w="413" w:type="dxa"/>
          </w:tcPr>
          <w:p>
            <w:pPr>
              <w:pStyle w:val="TableParagraph"/>
              <w:spacing w:line="123" w:lineRule="exact" w:before="4"/>
              <w:ind w:left="17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03</w:t>
            </w:r>
          </w:p>
        </w:tc>
        <w:tc>
          <w:tcPr>
            <w:tcW w:w="727" w:type="dxa"/>
          </w:tcPr>
          <w:p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spacing w:line="123" w:lineRule="exact" w:before="4"/>
              <w:ind w:left="19" w:right="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326.90000</w:t>
            </w:r>
          </w:p>
        </w:tc>
        <w:tc>
          <w:tcPr>
            <w:tcW w:w="802" w:type="dxa"/>
          </w:tcPr>
          <w:p>
            <w:pPr>
              <w:pStyle w:val="TableParagraph"/>
              <w:spacing w:line="123" w:lineRule="exact" w:before="4"/>
              <w:ind w:left="33" w:right="1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197.50319</w:t>
            </w:r>
          </w:p>
        </w:tc>
        <w:tc>
          <w:tcPr>
            <w:tcW w:w="686" w:type="dxa"/>
          </w:tcPr>
          <w:p>
            <w:pPr>
              <w:pStyle w:val="TableParagraph"/>
              <w:spacing w:line="123" w:lineRule="exact" w:before="4"/>
              <w:ind w:left="1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60.42</w:t>
            </w:r>
          </w:p>
        </w:tc>
      </w:tr>
      <w:tr>
        <w:trPr>
          <w:trHeight w:val="146" w:hRule="atLeast"/>
        </w:trPr>
        <w:tc>
          <w:tcPr>
            <w:tcW w:w="28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line="123" w:lineRule="exact" w:before="4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Непрограммные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расходы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органов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местного</w:t>
            </w:r>
            <w:r>
              <w:rPr>
                <w:spacing w:val="-2"/>
                <w:sz w:val="12"/>
              </w:rPr>
              <w:t> самоуправления</w:t>
            </w:r>
          </w:p>
        </w:tc>
        <w:tc>
          <w:tcPr>
            <w:tcW w:w="454" w:type="dxa"/>
          </w:tcPr>
          <w:p>
            <w:pPr>
              <w:pStyle w:val="TableParagraph"/>
              <w:spacing w:line="123" w:lineRule="exact" w:before="4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line="123" w:lineRule="exact" w:before="4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02</w:t>
            </w:r>
          </w:p>
        </w:tc>
        <w:tc>
          <w:tcPr>
            <w:tcW w:w="413" w:type="dxa"/>
          </w:tcPr>
          <w:p>
            <w:pPr>
              <w:pStyle w:val="TableParagraph"/>
              <w:spacing w:line="123" w:lineRule="exact" w:before="4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03</w:t>
            </w:r>
          </w:p>
        </w:tc>
        <w:tc>
          <w:tcPr>
            <w:tcW w:w="727" w:type="dxa"/>
          </w:tcPr>
          <w:p>
            <w:pPr>
              <w:pStyle w:val="TableParagraph"/>
              <w:spacing w:line="123" w:lineRule="exact" w:before="4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9900000000</w:t>
            </w:r>
          </w:p>
        </w:tc>
        <w:tc>
          <w:tcPr>
            <w:tcW w:w="455" w:type="dxa"/>
          </w:tcPr>
          <w:p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spacing w:line="123" w:lineRule="exact" w:before="4"/>
              <w:ind w:left="19" w:right="8"/>
              <w:rPr>
                <w:sz w:val="12"/>
              </w:rPr>
            </w:pPr>
            <w:r>
              <w:rPr>
                <w:spacing w:val="-2"/>
                <w:sz w:val="12"/>
              </w:rPr>
              <w:t>326.90000</w:t>
            </w:r>
          </w:p>
        </w:tc>
        <w:tc>
          <w:tcPr>
            <w:tcW w:w="802" w:type="dxa"/>
          </w:tcPr>
          <w:p>
            <w:pPr>
              <w:pStyle w:val="TableParagraph"/>
              <w:spacing w:line="123" w:lineRule="exact" w:before="4"/>
              <w:ind w:left="33" w:right="17"/>
              <w:rPr>
                <w:sz w:val="12"/>
              </w:rPr>
            </w:pPr>
            <w:r>
              <w:rPr>
                <w:spacing w:val="-2"/>
                <w:sz w:val="12"/>
              </w:rPr>
              <w:t>197.50319</w:t>
            </w:r>
          </w:p>
        </w:tc>
        <w:tc>
          <w:tcPr>
            <w:tcW w:w="686" w:type="dxa"/>
          </w:tcPr>
          <w:p>
            <w:pPr>
              <w:pStyle w:val="TableParagraph"/>
              <w:spacing w:line="123" w:lineRule="exact" w:before="4"/>
              <w:ind w:left="13"/>
              <w:rPr>
                <w:sz w:val="12"/>
              </w:rPr>
            </w:pPr>
            <w:r>
              <w:rPr>
                <w:spacing w:val="-2"/>
                <w:sz w:val="12"/>
              </w:rPr>
              <w:t>60.42</w:t>
            </w:r>
          </w:p>
        </w:tc>
      </w:tr>
      <w:tr>
        <w:trPr>
          <w:trHeight w:val="171" w:hRule="atLeast"/>
        </w:trPr>
        <w:tc>
          <w:tcPr>
            <w:tcW w:w="28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4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Непрограммные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расходы</w:t>
            </w:r>
          </w:p>
        </w:tc>
        <w:tc>
          <w:tcPr>
            <w:tcW w:w="454" w:type="dxa"/>
          </w:tcPr>
          <w:p>
            <w:pPr>
              <w:pStyle w:val="TableParagraph"/>
              <w:spacing w:line="131" w:lineRule="exact" w:before="20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line="131" w:lineRule="exact" w:before="20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02</w:t>
            </w:r>
          </w:p>
        </w:tc>
        <w:tc>
          <w:tcPr>
            <w:tcW w:w="413" w:type="dxa"/>
          </w:tcPr>
          <w:p>
            <w:pPr>
              <w:pStyle w:val="TableParagraph"/>
              <w:spacing w:line="131" w:lineRule="exact" w:before="20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03</w:t>
            </w:r>
          </w:p>
        </w:tc>
        <w:tc>
          <w:tcPr>
            <w:tcW w:w="727" w:type="dxa"/>
          </w:tcPr>
          <w:p>
            <w:pPr>
              <w:pStyle w:val="TableParagraph"/>
              <w:spacing w:line="131" w:lineRule="exact" w:before="20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9990000000</w:t>
            </w:r>
          </w:p>
        </w:tc>
        <w:tc>
          <w:tcPr>
            <w:tcW w:w="455" w:type="dxa"/>
          </w:tcPr>
          <w:p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spacing w:line="131" w:lineRule="exact" w:before="20"/>
              <w:ind w:left="19" w:right="8"/>
              <w:rPr>
                <w:sz w:val="12"/>
              </w:rPr>
            </w:pPr>
            <w:r>
              <w:rPr>
                <w:spacing w:val="-2"/>
                <w:sz w:val="12"/>
              </w:rPr>
              <w:t>326.90000</w:t>
            </w:r>
          </w:p>
        </w:tc>
        <w:tc>
          <w:tcPr>
            <w:tcW w:w="802" w:type="dxa"/>
          </w:tcPr>
          <w:p>
            <w:pPr>
              <w:pStyle w:val="TableParagraph"/>
              <w:spacing w:line="131" w:lineRule="exact" w:before="20"/>
              <w:ind w:left="33" w:right="17"/>
              <w:rPr>
                <w:sz w:val="12"/>
              </w:rPr>
            </w:pPr>
            <w:r>
              <w:rPr>
                <w:spacing w:val="-2"/>
                <w:sz w:val="12"/>
              </w:rPr>
              <w:t>197.50319</w:t>
            </w:r>
          </w:p>
        </w:tc>
        <w:tc>
          <w:tcPr>
            <w:tcW w:w="686" w:type="dxa"/>
          </w:tcPr>
          <w:p>
            <w:pPr>
              <w:pStyle w:val="TableParagraph"/>
              <w:spacing w:line="131" w:lineRule="exact" w:before="20"/>
              <w:ind w:left="13"/>
              <w:rPr>
                <w:sz w:val="12"/>
              </w:rPr>
            </w:pPr>
            <w:r>
              <w:rPr>
                <w:spacing w:val="-2"/>
                <w:sz w:val="12"/>
              </w:rPr>
              <w:t>60.42</w:t>
            </w:r>
          </w:p>
        </w:tc>
      </w:tr>
    </w:tbl>
    <w:p>
      <w:pPr>
        <w:pStyle w:val="TableParagraph"/>
        <w:spacing w:after="0" w:line="131" w:lineRule="exact"/>
        <w:rPr>
          <w:sz w:val="12"/>
        </w:rPr>
        <w:sectPr>
          <w:pgSz w:w="11910" w:h="16840"/>
          <w:pgMar w:top="1060" w:bottom="1201" w:left="1275" w:right="1133"/>
        </w:sectPr>
      </w:pPr>
    </w:p>
    <w:tbl>
      <w:tblPr>
        <w:tblW w:w="0" w:type="auto"/>
        <w:jc w:val="left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9"/>
        <w:gridCol w:w="4298"/>
        <w:gridCol w:w="454"/>
        <w:gridCol w:w="388"/>
        <w:gridCol w:w="413"/>
        <w:gridCol w:w="727"/>
        <w:gridCol w:w="455"/>
        <w:gridCol w:w="777"/>
        <w:gridCol w:w="802"/>
        <w:gridCol w:w="687"/>
      </w:tblGrid>
      <w:tr>
        <w:trPr>
          <w:trHeight w:val="270" w:hRule="atLeast"/>
        </w:trPr>
        <w:tc>
          <w:tcPr>
            <w:tcW w:w="289" w:type="dxa"/>
            <w:vMerge w:val="restart"/>
          </w:tcPr>
          <w:p>
            <w:pPr>
              <w:pStyle w:val="TableParagraph"/>
              <w:spacing w:line="249" w:lineRule="auto" w:before="8"/>
              <w:ind w:left="69" w:firstLine="28"/>
              <w:jc w:val="left"/>
              <w:rPr>
                <w:b/>
                <w:sz w:val="11"/>
              </w:rPr>
            </w:pPr>
            <w:r>
              <w:rPr>
                <w:b/>
                <w:sz w:val="11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33024">
                      <wp:simplePos x="0" y="0"/>
                      <wp:positionH relativeFrom="column">
                        <wp:posOffset>5238</wp:posOffset>
                      </wp:positionH>
                      <wp:positionV relativeFrom="paragraph">
                        <wp:posOffset>156021</wp:posOffset>
                      </wp:positionV>
                      <wp:extent cx="178435" cy="6101715"/>
                      <wp:effectExtent l="0" t="0" r="0" b="0"/>
                      <wp:wrapNone/>
                      <wp:docPr id="1" name="Group 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" name="Group 1"/>
                            <wpg:cNvGrpSpPr/>
                            <wpg:grpSpPr>
                              <a:xfrm>
                                <a:off x="0" y="0"/>
                                <a:ext cx="178435" cy="6101715"/>
                                <a:chExt cx="178435" cy="6101715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178435" cy="61017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8435" h="6101715">
                                      <a:moveTo>
                                        <a:pt x="17811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01234"/>
                                      </a:lnTo>
                                      <a:lnTo>
                                        <a:pt x="178117" y="6101234"/>
                                      </a:lnTo>
                                      <a:lnTo>
                                        <a:pt x="1781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4125pt;margin-top:12.28512pt;width:14.05pt;height:480.45pt;mso-position-horizontal-relative:column;mso-position-vertical-relative:paragraph;z-index:-17683456" id="docshapegroup1" coordorigin="8,246" coordsize="281,9609">
                      <v:rect style="position:absolute;left:8;top:245;width:281;height:9609" id="docshape2" filled="true" fillcolor="#ffffff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11"/>
              </w:rPr>
              <w:t>№</w:t>
            </w:r>
            <w:r>
              <w:rPr>
                <w:b/>
                <w:spacing w:val="40"/>
                <w:sz w:val="11"/>
              </w:rPr>
              <w:t> </w:t>
            </w:r>
            <w:r>
              <w:rPr>
                <w:b/>
                <w:spacing w:val="-5"/>
                <w:sz w:val="11"/>
              </w:rPr>
              <w:t>п/п</w:t>
            </w:r>
          </w:p>
        </w:tc>
        <w:tc>
          <w:tcPr>
            <w:tcW w:w="4298" w:type="dxa"/>
          </w:tcPr>
          <w:p>
            <w:pPr>
              <w:pStyle w:val="TableParagraph"/>
              <w:spacing w:before="74"/>
              <w:ind w:left="24" w:right="9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Наименование</w:t>
            </w:r>
          </w:p>
        </w:tc>
        <w:tc>
          <w:tcPr>
            <w:tcW w:w="454" w:type="dxa"/>
          </w:tcPr>
          <w:p>
            <w:pPr>
              <w:pStyle w:val="TableParagraph"/>
              <w:spacing w:before="74"/>
              <w:ind w:left="24" w:right="11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ГРБС</w:t>
            </w:r>
          </w:p>
        </w:tc>
        <w:tc>
          <w:tcPr>
            <w:tcW w:w="388" w:type="dxa"/>
          </w:tcPr>
          <w:p>
            <w:pPr>
              <w:pStyle w:val="TableParagraph"/>
              <w:spacing w:before="74"/>
              <w:ind w:left="28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Раздел</w:t>
            </w:r>
          </w:p>
        </w:tc>
        <w:tc>
          <w:tcPr>
            <w:tcW w:w="413" w:type="dxa"/>
          </w:tcPr>
          <w:p>
            <w:pPr>
              <w:pStyle w:val="TableParagraph"/>
              <w:spacing w:line="130" w:lineRule="atLeast"/>
              <w:ind w:left="126" w:right="7" w:hanging="95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Подра</w:t>
            </w:r>
            <w:r>
              <w:rPr>
                <w:b/>
                <w:spacing w:val="-2"/>
                <w:sz w:val="11"/>
              </w:rPr>
              <w:t>з</w:t>
            </w:r>
            <w:r>
              <w:rPr>
                <w:b/>
                <w:spacing w:val="40"/>
                <w:sz w:val="11"/>
              </w:rPr>
              <w:t> </w:t>
            </w:r>
            <w:r>
              <w:rPr>
                <w:b/>
                <w:spacing w:val="-4"/>
                <w:sz w:val="11"/>
              </w:rPr>
              <w:t>дел</w:t>
            </w:r>
          </w:p>
        </w:tc>
        <w:tc>
          <w:tcPr>
            <w:tcW w:w="727" w:type="dxa"/>
          </w:tcPr>
          <w:p>
            <w:pPr>
              <w:pStyle w:val="TableParagraph"/>
              <w:spacing w:line="130" w:lineRule="atLeast"/>
              <w:ind w:left="200" w:right="130" w:hanging="38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Целева</w:t>
            </w:r>
            <w:r>
              <w:rPr>
                <w:b/>
                <w:spacing w:val="-2"/>
                <w:sz w:val="11"/>
              </w:rPr>
              <w:t>я</w:t>
            </w:r>
            <w:r>
              <w:rPr>
                <w:b/>
                <w:spacing w:val="40"/>
                <w:sz w:val="11"/>
              </w:rPr>
              <w:t> </w:t>
            </w:r>
            <w:r>
              <w:rPr>
                <w:b/>
                <w:spacing w:val="-2"/>
                <w:sz w:val="11"/>
              </w:rPr>
              <w:t>статья</w:t>
            </w:r>
          </w:p>
        </w:tc>
        <w:tc>
          <w:tcPr>
            <w:tcW w:w="455" w:type="dxa"/>
          </w:tcPr>
          <w:p>
            <w:pPr>
              <w:pStyle w:val="TableParagraph"/>
              <w:spacing w:line="130" w:lineRule="atLeast"/>
              <w:ind w:left="34" w:firstLine="99"/>
              <w:jc w:val="left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Ви</w:t>
            </w:r>
            <w:r>
              <w:rPr>
                <w:b/>
                <w:spacing w:val="-4"/>
                <w:sz w:val="11"/>
              </w:rPr>
              <w:t>д</w:t>
            </w:r>
            <w:r>
              <w:rPr>
                <w:b/>
                <w:spacing w:val="40"/>
                <w:sz w:val="11"/>
              </w:rPr>
              <w:t> </w:t>
            </w:r>
            <w:r>
              <w:rPr>
                <w:b/>
                <w:spacing w:val="-2"/>
                <w:sz w:val="11"/>
              </w:rPr>
              <w:t>расхода</w:t>
            </w:r>
          </w:p>
        </w:tc>
        <w:tc>
          <w:tcPr>
            <w:tcW w:w="777" w:type="dxa"/>
          </w:tcPr>
          <w:p>
            <w:pPr>
              <w:pStyle w:val="TableParagraph"/>
              <w:spacing w:before="74"/>
              <w:ind w:left="19" w:right="14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Сумма</w:t>
            </w:r>
          </w:p>
        </w:tc>
        <w:tc>
          <w:tcPr>
            <w:tcW w:w="802" w:type="dxa"/>
          </w:tcPr>
          <w:p>
            <w:pPr>
              <w:pStyle w:val="TableParagraph"/>
              <w:spacing w:before="74"/>
              <w:ind w:left="16" w:right="33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Исполнение</w:t>
            </w:r>
          </w:p>
        </w:tc>
        <w:tc>
          <w:tcPr>
            <w:tcW w:w="687" w:type="dxa"/>
          </w:tcPr>
          <w:p>
            <w:pPr>
              <w:pStyle w:val="TableParagraph"/>
              <w:spacing w:before="8"/>
              <w:ind w:left="12" w:right="8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%</w:t>
            </w:r>
          </w:p>
          <w:p>
            <w:pPr>
              <w:pStyle w:val="TableParagraph"/>
              <w:spacing w:line="111" w:lineRule="exact" w:before="5"/>
              <w:ind w:left="12" w:right="9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исполнения</w:t>
            </w:r>
          </w:p>
        </w:tc>
      </w:tr>
      <w:tr>
        <w:trPr>
          <w:trHeight w:val="311" w:hRule="atLeast"/>
        </w:trPr>
        <w:tc>
          <w:tcPr>
            <w:tcW w:w="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6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Осуществление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первичного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воинского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учета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на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территориях,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где</w:t>
            </w:r>
            <w:r>
              <w:rPr>
                <w:spacing w:val="4"/>
                <w:sz w:val="12"/>
              </w:rPr>
              <w:t> </w:t>
            </w:r>
            <w:r>
              <w:rPr>
                <w:spacing w:val="-2"/>
                <w:sz w:val="12"/>
              </w:rPr>
              <w:t>отсутствуют</w:t>
            </w:r>
          </w:p>
          <w:p>
            <w:pPr>
              <w:pStyle w:val="TableParagraph"/>
              <w:spacing w:line="128" w:lineRule="exact" w:before="19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военные</w:t>
            </w:r>
            <w:r>
              <w:rPr>
                <w:spacing w:val="11"/>
                <w:sz w:val="12"/>
              </w:rPr>
              <w:t> </w:t>
            </w:r>
            <w:r>
              <w:rPr>
                <w:spacing w:val="-2"/>
                <w:sz w:val="12"/>
              </w:rPr>
              <w:t>комиссариаты</w:t>
            </w:r>
          </w:p>
        </w:tc>
        <w:tc>
          <w:tcPr>
            <w:tcW w:w="454" w:type="dxa"/>
          </w:tcPr>
          <w:p>
            <w:pPr>
              <w:pStyle w:val="TableParagraph"/>
              <w:spacing w:before="89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before="89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02</w:t>
            </w:r>
          </w:p>
        </w:tc>
        <w:tc>
          <w:tcPr>
            <w:tcW w:w="413" w:type="dxa"/>
          </w:tcPr>
          <w:p>
            <w:pPr>
              <w:pStyle w:val="TableParagraph"/>
              <w:spacing w:before="89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03</w:t>
            </w:r>
          </w:p>
        </w:tc>
        <w:tc>
          <w:tcPr>
            <w:tcW w:w="727" w:type="dxa"/>
          </w:tcPr>
          <w:p>
            <w:pPr>
              <w:pStyle w:val="TableParagraph"/>
              <w:spacing w:before="89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9990051180</w:t>
            </w:r>
          </w:p>
        </w:tc>
        <w:tc>
          <w:tcPr>
            <w:tcW w:w="455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spacing w:before="89"/>
              <w:ind w:left="19" w:right="8"/>
              <w:rPr>
                <w:sz w:val="12"/>
              </w:rPr>
            </w:pPr>
            <w:r>
              <w:rPr>
                <w:spacing w:val="-2"/>
                <w:sz w:val="12"/>
              </w:rPr>
              <w:t>326.90000</w:t>
            </w:r>
          </w:p>
        </w:tc>
        <w:tc>
          <w:tcPr>
            <w:tcW w:w="802" w:type="dxa"/>
          </w:tcPr>
          <w:p>
            <w:pPr>
              <w:pStyle w:val="TableParagraph"/>
              <w:spacing w:before="89"/>
              <w:ind w:left="33" w:right="17"/>
              <w:rPr>
                <w:sz w:val="12"/>
              </w:rPr>
            </w:pPr>
            <w:r>
              <w:rPr>
                <w:spacing w:val="-2"/>
                <w:sz w:val="12"/>
              </w:rPr>
              <w:t>197.50319</w:t>
            </w:r>
          </w:p>
        </w:tc>
        <w:tc>
          <w:tcPr>
            <w:tcW w:w="687" w:type="dxa"/>
          </w:tcPr>
          <w:p>
            <w:pPr>
              <w:pStyle w:val="TableParagraph"/>
              <w:spacing w:before="89"/>
              <w:ind w:left="12"/>
              <w:rPr>
                <w:sz w:val="12"/>
              </w:rPr>
            </w:pPr>
            <w:r>
              <w:rPr>
                <w:spacing w:val="-2"/>
                <w:sz w:val="12"/>
              </w:rPr>
              <w:t>60.42</w:t>
            </w:r>
          </w:p>
        </w:tc>
      </w:tr>
      <w:tr>
        <w:trPr>
          <w:trHeight w:val="171" w:hRule="atLeast"/>
        </w:trPr>
        <w:tc>
          <w:tcPr>
            <w:tcW w:w="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6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Фонд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оплаты труда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государственных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(муниципальных) </w:t>
            </w:r>
            <w:r>
              <w:rPr>
                <w:spacing w:val="-2"/>
                <w:sz w:val="12"/>
              </w:rPr>
              <w:t>органов</w:t>
            </w:r>
          </w:p>
        </w:tc>
        <w:tc>
          <w:tcPr>
            <w:tcW w:w="454" w:type="dxa"/>
          </w:tcPr>
          <w:p>
            <w:pPr>
              <w:pStyle w:val="TableParagraph"/>
              <w:spacing w:line="128" w:lineRule="exact" w:before="23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line="128" w:lineRule="exact" w:before="23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02</w:t>
            </w:r>
          </w:p>
        </w:tc>
        <w:tc>
          <w:tcPr>
            <w:tcW w:w="413" w:type="dxa"/>
          </w:tcPr>
          <w:p>
            <w:pPr>
              <w:pStyle w:val="TableParagraph"/>
              <w:spacing w:line="128" w:lineRule="exact" w:before="23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03</w:t>
            </w:r>
          </w:p>
        </w:tc>
        <w:tc>
          <w:tcPr>
            <w:tcW w:w="727" w:type="dxa"/>
          </w:tcPr>
          <w:p>
            <w:pPr>
              <w:pStyle w:val="TableParagraph"/>
              <w:spacing w:line="128" w:lineRule="exact" w:before="23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9990051180</w:t>
            </w:r>
          </w:p>
        </w:tc>
        <w:tc>
          <w:tcPr>
            <w:tcW w:w="455" w:type="dxa"/>
          </w:tcPr>
          <w:p>
            <w:pPr>
              <w:pStyle w:val="TableParagraph"/>
              <w:spacing w:line="128" w:lineRule="exact" w:before="23"/>
              <w:ind w:left="19" w:right="5"/>
              <w:rPr>
                <w:sz w:val="12"/>
              </w:rPr>
            </w:pPr>
            <w:r>
              <w:rPr>
                <w:spacing w:val="-5"/>
                <w:sz w:val="12"/>
              </w:rPr>
              <w:t>121</w:t>
            </w:r>
          </w:p>
        </w:tc>
        <w:tc>
          <w:tcPr>
            <w:tcW w:w="777" w:type="dxa"/>
          </w:tcPr>
          <w:p>
            <w:pPr>
              <w:pStyle w:val="TableParagraph"/>
              <w:spacing w:line="128" w:lineRule="exact" w:before="23"/>
              <w:ind w:left="19" w:right="8"/>
              <w:rPr>
                <w:sz w:val="12"/>
              </w:rPr>
            </w:pPr>
            <w:r>
              <w:rPr>
                <w:spacing w:val="-2"/>
                <w:sz w:val="12"/>
              </w:rPr>
              <w:t>195.06960</w:t>
            </w:r>
          </w:p>
        </w:tc>
        <w:tc>
          <w:tcPr>
            <w:tcW w:w="802" w:type="dxa"/>
          </w:tcPr>
          <w:p>
            <w:pPr>
              <w:pStyle w:val="TableParagraph"/>
              <w:spacing w:line="128" w:lineRule="exact" w:before="23"/>
              <w:ind w:left="33" w:right="17"/>
              <w:rPr>
                <w:sz w:val="12"/>
              </w:rPr>
            </w:pPr>
            <w:r>
              <w:rPr>
                <w:spacing w:val="-2"/>
                <w:sz w:val="12"/>
              </w:rPr>
              <w:t>140.95860</w:t>
            </w:r>
          </w:p>
        </w:tc>
        <w:tc>
          <w:tcPr>
            <w:tcW w:w="687" w:type="dxa"/>
          </w:tcPr>
          <w:p>
            <w:pPr>
              <w:pStyle w:val="TableParagraph"/>
              <w:spacing w:line="128" w:lineRule="exact" w:before="23"/>
              <w:ind w:left="12"/>
              <w:rPr>
                <w:sz w:val="12"/>
              </w:rPr>
            </w:pPr>
            <w:r>
              <w:rPr>
                <w:spacing w:val="-2"/>
                <w:sz w:val="12"/>
              </w:rPr>
              <w:t>72.26</w:t>
            </w:r>
          </w:p>
        </w:tc>
      </w:tr>
      <w:tr>
        <w:trPr>
          <w:trHeight w:val="493" w:hRule="atLeast"/>
        </w:trPr>
        <w:tc>
          <w:tcPr>
            <w:tcW w:w="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line="273" w:lineRule="auto" w:before="6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Взносы по обязательному социальному страхованию на выплаты денежно</w:t>
            </w:r>
            <w:r>
              <w:rPr>
                <w:sz w:val="12"/>
              </w:rPr>
              <w:t>го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содержания</w:t>
            </w:r>
            <w:r>
              <w:rPr>
                <w:spacing w:val="5"/>
                <w:sz w:val="12"/>
              </w:rPr>
              <w:t> </w:t>
            </w:r>
            <w:r>
              <w:rPr>
                <w:sz w:val="12"/>
              </w:rPr>
              <w:t>и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иные</w:t>
            </w:r>
            <w:r>
              <w:rPr>
                <w:spacing w:val="7"/>
                <w:sz w:val="12"/>
              </w:rPr>
              <w:t> </w:t>
            </w:r>
            <w:r>
              <w:rPr>
                <w:sz w:val="12"/>
              </w:rPr>
              <w:t>выплаты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работникам государственных </w:t>
            </w:r>
            <w:r>
              <w:rPr>
                <w:spacing w:val="-2"/>
                <w:sz w:val="12"/>
              </w:rPr>
              <w:t>(муниципальных)</w:t>
            </w:r>
          </w:p>
          <w:p>
            <w:pPr>
              <w:pStyle w:val="TableParagraph"/>
              <w:spacing w:line="137" w:lineRule="exact"/>
              <w:ind w:left="23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органов</w:t>
            </w:r>
          </w:p>
        </w:tc>
        <w:tc>
          <w:tcPr>
            <w:tcW w:w="454" w:type="dxa"/>
          </w:tcPr>
          <w:p>
            <w:pPr>
              <w:pStyle w:val="TableParagraph"/>
              <w:spacing w:before="41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before="41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02</w:t>
            </w:r>
          </w:p>
        </w:tc>
        <w:tc>
          <w:tcPr>
            <w:tcW w:w="413" w:type="dxa"/>
          </w:tcPr>
          <w:p>
            <w:pPr>
              <w:pStyle w:val="TableParagraph"/>
              <w:spacing w:before="41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03</w:t>
            </w:r>
          </w:p>
        </w:tc>
        <w:tc>
          <w:tcPr>
            <w:tcW w:w="727" w:type="dxa"/>
          </w:tcPr>
          <w:p>
            <w:pPr>
              <w:pStyle w:val="TableParagraph"/>
              <w:spacing w:before="41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9990051180</w:t>
            </w:r>
          </w:p>
        </w:tc>
        <w:tc>
          <w:tcPr>
            <w:tcW w:w="455" w:type="dxa"/>
          </w:tcPr>
          <w:p>
            <w:pPr>
              <w:pStyle w:val="TableParagraph"/>
              <w:spacing w:before="41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left="19" w:right="5"/>
              <w:rPr>
                <w:sz w:val="12"/>
              </w:rPr>
            </w:pPr>
            <w:r>
              <w:rPr>
                <w:spacing w:val="-5"/>
                <w:sz w:val="12"/>
              </w:rPr>
              <w:t>129</w:t>
            </w:r>
          </w:p>
        </w:tc>
        <w:tc>
          <w:tcPr>
            <w:tcW w:w="777" w:type="dxa"/>
          </w:tcPr>
          <w:p>
            <w:pPr>
              <w:pStyle w:val="TableParagraph"/>
              <w:spacing w:before="41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left="19"/>
              <w:rPr>
                <w:sz w:val="12"/>
              </w:rPr>
            </w:pPr>
            <w:r>
              <w:rPr>
                <w:spacing w:val="-2"/>
                <w:sz w:val="12"/>
              </w:rPr>
              <w:t>58.91102</w:t>
            </w:r>
          </w:p>
        </w:tc>
        <w:tc>
          <w:tcPr>
            <w:tcW w:w="802" w:type="dxa"/>
          </w:tcPr>
          <w:p>
            <w:pPr>
              <w:pStyle w:val="TableParagraph"/>
              <w:spacing w:before="41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left="25" w:right="17"/>
              <w:rPr>
                <w:sz w:val="12"/>
              </w:rPr>
            </w:pPr>
            <w:r>
              <w:rPr>
                <w:spacing w:val="-2"/>
                <w:sz w:val="12"/>
              </w:rPr>
              <w:t>42.56951</w:t>
            </w:r>
          </w:p>
        </w:tc>
        <w:tc>
          <w:tcPr>
            <w:tcW w:w="687" w:type="dxa"/>
          </w:tcPr>
          <w:p>
            <w:pPr>
              <w:pStyle w:val="TableParagraph"/>
              <w:spacing w:before="41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left="12"/>
              <w:rPr>
                <w:sz w:val="12"/>
              </w:rPr>
            </w:pPr>
            <w:r>
              <w:rPr>
                <w:spacing w:val="-2"/>
                <w:sz w:val="12"/>
              </w:rPr>
              <w:t>72.26</w:t>
            </w:r>
          </w:p>
        </w:tc>
      </w:tr>
      <w:tr>
        <w:trPr>
          <w:trHeight w:val="204" w:hRule="atLeast"/>
        </w:trPr>
        <w:tc>
          <w:tcPr>
            <w:tcW w:w="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6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Прочая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закупка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товаров,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работ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4"/>
                <w:sz w:val="12"/>
              </w:rPr>
              <w:t>услуг</w:t>
            </w:r>
          </w:p>
        </w:tc>
        <w:tc>
          <w:tcPr>
            <w:tcW w:w="454" w:type="dxa"/>
          </w:tcPr>
          <w:p>
            <w:pPr>
              <w:pStyle w:val="TableParagraph"/>
              <w:spacing w:before="39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before="39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02</w:t>
            </w:r>
          </w:p>
        </w:tc>
        <w:tc>
          <w:tcPr>
            <w:tcW w:w="413" w:type="dxa"/>
          </w:tcPr>
          <w:p>
            <w:pPr>
              <w:pStyle w:val="TableParagraph"/>
              <w:spacing w:before="39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03</w:t>
            </w:r>
          </w:p>
        </w:tc>
        <w:tc>
          <w:tcPr>
            <w:tcW w:w="727" w:type="dxa"/>
          </w:tcPr>
          <w:p>
            <w:pPr>
              <w:pStyle w:val="TableParagraph"/>
              <w:spacing w:before="39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9990051180</w:t>
            </w:r>
          </w:p>
        </w:tc>
        <w:tc>
          <w:tcPr>
            <w:tcW w:w="455" w:type="dxa"/>
          </w:tcPr>
          <w:p>
            <w:pPr>
              <w:pStyle w:val="TableParagraph"/>
              <w:spacing w:before="39"/>
              <w:ind w:left="19" w:right="5"/>
              <w:rPr>
                <w:sz w:val="12"/>
              </w:rPr>
            </w:pPr>
            <w:r>
              <w:rPr>
                <w:spacing w:val="-5"/>
                <w:sz w:val="12"/>
              </w:rPr>
              <w:t>244</w:t>
            </w:r>
          </w:p>
        </w:tc>
        <w:tc>
          <w:tcPr>
            <w:tcW w:w="777" w:type="dxa"/>
          </w:tcPr>
          <w:p>
            <w:pPr>
              <w:pStyle w:val="TableParagraph"/>
              <w:spacing w:before="39"/>
              <w:ind w:left="19"/>
              <w:rPr>
                <w:sz w:val="12"/>
              </w:rPr>
            </w:pPr>
            <w:r>
              <w:rPr>
                <w:spacing w:val="-2"/>
                <w:sz w:val="12"/>
              </w:rPr>
              <w:t>72.91938</w:t>
            </w:r>
          </w:p>
        </w:tc>
        <w:tc>
          <w:tcPr>
            <w:tcW w:w="802" w:type="dxa"/>
          </w:tcPr>
          <w:p>
            <w:pPr>
              <w:pStyle w:val="TableParagraph"/>
              <w:spacing w:before="39"/>
              <w:ind w:left="25" w:right="17"/>
              <w:rPr>
                <w:sz w:val="12"/>
              </w:rPr>
            </w:pPr>
            <w:r>
              <w:rPr>
                <w:spacing w:val="-2"/>
                <w:sz w:val="12"/>
              </w:rPr>
              <w:t>13.97508</w:t>
            </w:r>
          </w:p>
        </w:tc>
        <w:tc>
          <w:tcPr>
            <w:tcW w:w="687" w:type="dxa"/>
          </w:tcPr>
          <w:p>
            <w:pPr>
              <w:pStyle w:val="TableParagraph"/>
              <w:spacing w:before="39"/>
              <w:ind w:left="12"/>
              <w:rPr>
                <w:sz w:val="12"/>
              </w:rPr>
            </w:pPr>
            <w:r>
              <w:rPr>
                <w:spacing w:val="-2"/>
                <w:sz w:val="12"/>
              </w:rPr>
              <w:t>19.17</w:t>
            </w:r>
          </w:p>
        </w:tc>
      </w:tr>
      <w:tr>
        <w:trPr>
          <w:trHeight w:val="377" w:hRule="atLeast"/>
        </w:trPr>
        <w:tc>
          <w:tcPr>
            <w:tcW w:w="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  <w:shd w:val="clear" w:color="auto" w:fill="CCFFCC"/>
          </w:tcPr>
          <w:p>
            <w:pPr>
              <w:pStyle w:val="TableParagraph"/>
              <w:spacing w:line="150" w:lineRule="atLeast" w:before="36"/>
              <w:ind w:left="2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НАЦИОНАЛЬНАЯ БЕЗОПАСНОСТЬ И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z w:val="12"/>
              </w:rPr>
              <w:t>ПРАВООХРАНИТЕЛЬНА</w:t>
            </w:r>
            <w:r>
              <w:rPr>
                <w:b/>
                <w:sz w:val="12"/>
              </w:rPr>
              <w:t>Я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ДЕЯТЕЛЬНОСТЬ</w:t>
            </w:r>
          </w:p>
        </w:tc>
        <w:tc>
          <w:tcPr>
            <w:tcW w:w="454" w:type="dxa"/>
            <w:shd w:val="clear" w:color="auto" w:fill="CCFFCC"/>
          </w:tcPr>
          <w:p>
            <w:pPr>
              <w:pStyle w:val="TableParagraph"/>
              <w:spacing w:before="122"/>
              <w:ind w:left="24" w:right="5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991</w:t>
            </w:r>
          </w:p>
        </w:tc>
        <w:tc>
          <w:tcPr>
            <w:tcW w:w="388" w:type="dxa"/>
            <w:shd w:val="clear" w:color="auto" w:fill="CCFFCC"/>
          </w:tcPr>
          <w:p>
            <w:pPr>
              <w:pStyle w:val="TableParagraph"/>
              <w:spacing w:before="122"/>
              <w:ind w:left="26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03</w:t>
            </w:r>
          </w:p>
        </w:tc>
        <w:tc>
          <w:tcPr>
            <w:tcW w:w="413" w:type="dxa"/>
            <w:shd w:val="clear" w:color="auto" w:fill="CCFFCC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27" w:type="dxa"/>
            <w:shd w:val="clear" w:color="auto" w:fill="CCFFCC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455" w:type="dxa"/>
            <w:shd w:val="clear" w:color="auto" w:fill="CCFFCC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77" w:type="dxa"/>
            <w:shd w:val="clear" w:color="auto" w:fill="CCFFCC"/>
          </w:tcPr>
          <w:p>
            <w:pPr>
              <w:pStyle w:val="TableParagraph"/>
              <w:spacing w:before="122"/>
              <w:ind w:left="1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62.53277</w:t>
            </w:r>
          </w:p>
        </w:tc>
        <w:tc>
          <w:tcPr>
            <w:tcW w:w="802" w:type="dxa"/>
            <w:shd w:val="clear" w:color="auto" w:fill="CCFFCC"/>
          </w:tcPr>
          <w:p>
            <w:pPr>
              <w:pStyle w:val="TableParagraph"/>
              <w:spacing w:before="122"/>
              <w:ind w:left="25" w:right="1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36.35277</w:t>
            </w:r>
          </w:p>
        </w:tc>
        <w:tc>
          <w:tcPr>
            <w:tcW w:w="687" w:type="dxa"/>
            <w:shd w:val="clear" w:color="auto" w:fill="CCFFCC"/>
          </w:tcPr>
          <w:p>
            <w:pPr>
              <w:pStyle w:val="TableParagraph"/>
              <w:spacing w:before="122"/>
              <w:ind w:left="1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58.13</w:t>
            </w:r>
          </w:p>
        </w:tc>
      </w:tr>
      <w:tr>
        <w:trPr>
          <w:trHeight w:val="328" w:hRule="atLeast"/>
        </w:trPr>
        <w:tc>
          <w:tcPr>
            <w:tcW w:w="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6"/>
              <w:ind w:left="23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Защита</w:t>
            </w:r>
            <w:r>
              <w:rPr>
                <w:b/>
                <w:spacing w:val="2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населения</w:t>
            </w:r>
            <w:r>
              <w:rPr>
                <w:b/>
                <w:spacing w:val="5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и</w:t>
            </w:r>
            <w:r>
              <w:rPr>
                <w:b/>
                <w:spacing w:val="1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территории</w:t>
            </w:r>
            <w:r>
              <w:rPr>
                <w:b/>
                <w:spacing w:val="1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от</w:t>
            </w:r>
            <w:r>
              <w:rPr>
                <w:b/>
                <w:spacing w:val="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чрезвычайных</w:t>
            </w:r>
            <w:r>
              <w:rPr>
                <w:b/>
                <w:spacing w:val="2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ситуаций</w:t>
            </w:r>
            <w:r>
              <w:rPr>
                <w:b/>
                <w:spacing w:val="1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природного</w:t>
            </w:r>
            <w:r>
              <w:rPr>
                <w:b/>
                <w:spacing w:val="3"/>
                <w:sz w:val="12"/>
              </w:rPr>
              <w:t> </w:t>
            </w:r>
            <w:r>
              <w:rPr>
                <w:b/>
                <w:spacing w:val="-10"/>
                <w:sz w:val="12"/>
              </w:rPr>
              <w:t>и</w:t>
            </w:r>
          </w:p>
          <w:p>
            <w:pPr>
              <w:pStyle w:val="TableParagraph"/>
              <w:spacing w:before="19"/>
              <w:ind w:left="23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техногенного</w:t>
            </w:r>
            <w:r>
              <w:rPr>
                <w:b/>
                <w:spacing w:val="4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характера,</w:t>
            </w:r>
            <w:r>
              <w:rPr>
                <w:b/>
                <w:spacing w:val="1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пожарная</w:t>
            </w:r>
            <w:r>
              <w:rPr>
                <w:b/>
                <w:spacing w:val="9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безопасность</w:t>
            </w:r>
          </w:p>
        </w:tc>
        <w:tc>
          <w:tcPr>
            <w:tcW w:w="454" w:type="dxa"/>
          </w:tcPr>
          <w:p>
            <w:pPr>
              <w:pStyle w:val="TableParagraph"/>
              <w:spacing w:before="97"/>
              <w:ind w:left="24" w:right="5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before="97"/>
              <w:ind w:left="26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03</w:t>
            </w:r>
          </w:p>
        </w:tc>
        <w:tc>
          <w:tcPr>
            <w:tcW w:w="413" w:type="dxa"/>
          </w:tcPr>
          <w:p>
            <w:pPr>
              <w:pStyle w:val="TableParagraph"/>
              <w:spacing w:before="97"/>
              <w:ind w:left="17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10</w:t>
            </w:r>
          </w:p>
        </w:tc>
        <w:tc>
          <w:tcPr>
            <w:tcW w:w="727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spacing w:before="97"/>
              <w:ind w:left="1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62.53277</w:t>
            </w:r>
          </w:p>
        </w:tc>
        <w:tc>
          <w:tcPr>
            <w:tcW w:w="802" w:type="dxa"/>
          </w:tcPr>
          <w:p>
            <w:pPr>
              <w:pStyle w:val="TableParagraph"/>
              <w:spacing w:before="97"/>
              <w:ind w:left="25" w:right="1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36.35277</w:t>
            </w:r>
          </w:p>
        </w:tc>
        <w:tc>
          <w:tcPr>
            <w:tcW w:w="687" w:type="dxa"/>
          </w:tcPr>
          <w:p>
            <w:pPr>
              <w:pStyle w:val="TableParagraph"/>
              <w:spacing w:before="97"/>
              <w:ind w:left="1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58.13</w:t>
            </w:r>
          </w:p>
        </w:tc>
      </w:tr>
      <w:tr>
        <w:trPr>
          <w:trHeight w:val="204" w:hRule="atLeast"/>
        </w:trPr>
        <w:tc>
          <w:tcPr>
            <w:tcW w:w="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6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Непрограммные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расходы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органов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местного</w:t>
            </w:r>
            <w:r>
              <w:rPr>
                <w:spacing w:val="-2"/>
                <w:sz w:val="12"/>
              </w:rPr>
              <w:t> самоуправления</w:t>
            </w:r>
          </w:p>
        </w:tc>
        <w:tc>
          <w:tcPr>
            <w:tcW w:w="454" w:type="dxa"/>
          </w:tcPr>
          <w:p>
            <w:pPr>
              <w:pStyle w:val="TableParagraph"/>
              <w:spacing w:before="39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before="39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03</w:t>
            </w:r>
          </w:p>
        </w:tc>
        <w:tc>
          <w:tcPr>
            <w:tcW w:w="413" w:type="dxa"/>
          </w:tcPr>
          <w:p>
            <w:pPr>
              <w:pStyle w:val="TableParagraph"/>
              <w:spacing w:before="39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10</w:t>
            </w:r>
          </w:p>
        </w:tc>
        <w:tc>
          <w:tcPr>
            <w:tcW w:w="727" w:type="dxa"/>
          </w:tcPr>
          <w:p>
            <w:pPr>
              <w:pStyle w:val="TableParagraph"/>
              <w:spacing w:before="39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9900000000</w:t>
            </w:r>
          </w:p>
        </w:tc>
        <w:tc>
          <w:tcPr>
            <w:tcW w:w="455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spacing w:before="39"/>
              <w:ind w:left="19"/>
              <w:rPr>
                <w:sz w:val="12"/>
              </w:rPr>
            </w:pPr>
            <w:r>
              <w:rPr>
                <w:spacing w:val="-2"/>
                <w:sz w:val="12"/>
              </w:rPr>
              <w:t>62.53277</w:t>
            </w:r>
          </w:p>
        </w:tc>
        <w:tc>
          <w:tcPr>
            <w:tcW w:w="802" w:type="dxa"/>
          </w:tcPr>
          <w:p>
            <w:pPr>
              <w:pStyle w:val="TableParagraph"/>
              <w:spacing w:before="39"/>
              <w:ind w:left="25" w:right="17"/>
              <w:rPr>
                <w:sz w:val="12"/>
              </w:rPr>
            </w:pPr>
            <w:r>
              <w:rPr>
                <w:spacing w:val="-2"/>
                <w:sz w:val="12"/>
              </w:rPr>
              <w:t>36.35277</w:t>
            </w:r>
          </w:p>
        </w:tc>
        <w:tc>
          <w:tcPr>
            <w:tcW w:w="687" w:type="dxa"/>
          </w:tcPr>
          <w:p>
            <w:pPr>
              <w:pStyle w:val="TableParagraph"/>
              <w:spacing w:before="39"/>
              <w:ind w:left="12"/>
              <w:rPr>
                <w:sz w:val="12"/>
              </w:rPr>
            </w:pPr>
            <w:r>
              <w:rPr>
                <w:spacing w:val="-2"/>
                <w:sz w:val="12"/>
              </w:rPr>
              <w:t>58.13</w:t>
            </w:r>
          </w:p>
        </w:tc>
      </w:tr>
      <w:tr>
        <w:trPr>
          <w:trHeight w:val="204" w:hRule="atLeast"/>
        </w:trPr>
        <w:tc>
          <w:tcPr>
            <w:tcW w:w="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6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Непрограммные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расходы</w:t>
            </w:r>
          </w:p>
        </w:tc>
        <w:tc>
          <w:tcPr>
            <w:tcW w:w="454" w:type="dxa"/>
          </w:tcPr>
          <w:p>
            <w:pPr>
              <w:pStyle w:val="TableParagraph"/>
              <w:spacing w:before="39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before="39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03</w:t>
            </w:r>
          </w:p>
        </w:tc>
        <w:tc>
          <w:tcPr>
            <w:tcW w:w="413" w:type="dxa"/>
          </w:tcPr>
          <w:p>
            <w:pPr>
              <w:pStyle w:val="TableParagraph"/>
              <w:spacing w:before="39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10</w:t>
            </w:r>
          </w:p>
        </w:tc>
        <w:tc>
          <w:tcPr>
            <w:tcW w:w="727" w:type="dxa"/>
          </w:tcPr>
          <w:p>
            <w:pPr>
              <w:pStyle w:val="TableParagraph"/>
              <w:spacing w:before="39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9990000000</w:t>
            </w:r>
          </w:p>
        </w:tc>
        <w:tc>
          <w:tcPr>
            <w:tcW w:w="455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spacing w:before="39"/>
              <w:ind w:left="19"/>
              <w:rPr>
                <w:sz w:val="12"/>
              </w:rPr>
            </w:pPr>
            <w:r>
              <w:rPr>
                <w:spacing w:val="-2"/>
                <w:sz w:val="12"/>
              </w:rPr>
              <w:t>62.53277</w:t>
            </w:r>
          </w:p>
        </w:tc>
        <w:tc>
          <w:tcPr>
            <w:tcW w:w="802" w:type="dxa"/>
          </w:tcPr>
          <w:p>
            <w:pPr>
              <w:pStyle w:val="TableParagraph"/>
              <w:spacing w:before="39"/>
              <w:ind w:left="25" w:right="17"/>
              <w:rPr>
                <w:sz w:val="12"/>
              </w:rPr>
            </w:pPr>
            <w:r>
              <w:rPr>
                <w:spacing w:val="-2"/>
                <w:sz w:val="12"/>
              </w:rPr>
              <w:t>36.35277</w:t>
            </w:r>
          </w:p>
        </w:tc>
        <w:tc>
          <w:tcPr>
            <w:tcW w:w="687" w:type="dxa"/>
          </w:tcPr>
          <w:p>
            <w:pPr>
              <w:pStyle w:val="TableParagraph"/>
              <w:spacing w:before="39"/>
              <w:ind w:left="12"/>
              <w:rPr>
                <w:sz w:val="12"/>
              </w:rPr>
            </w:pPr>
            <w:r>
              <w:rPr>
                <w:spacing w:val="-2"/>
                <w:sz w:val="12"/>
              </w:rPr>
              <w:t>58.13</w:t>
            </w:r>
          </w:p>
        </w:tc>
      </w:tr>
      <w:tr>
        <w:trPr>
          <w:trHeight w:val="204" w:hRule="atLeast"/>
        </w:trPr>
        <w:tc>
          <w:tcPr>
            <w:tcW w:w="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6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Прочие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расходы</w:t>
            </w:r>
          </w:p>
        </w:tc>
        <w:tc>
          <w:tcPr>
            <w:tcW w:w="454" w:type="dxa"/>
          </w:tcPr>
          <w:p>
            <w:pPr>
              <w:pStyle w:val="TableParagraph"/>
              <w:spacing w:before="39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before="39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03</w:t>
            </w:r>
          </w:p>
        </w:tc>
        <w:tc>
          <w:tcPr>
            <w:tcW w:w="413" w:type="dxa"/>
          </w:tcPr>
          <w:p>
            <w:pPr>
              <w:pStyle w:val="TableParagraph"/>
              <w:spacing w:before="39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10</w:t>
            </w:r>
          </w:p>
        </w:tc>
        <w:tc>
          <w:tcPr>
            <w:tcW w:w="727" w:type="dxa"/>
          </w:tcPr>
          <w:p>
            <w:pPr>
              <w:pStyle w:val="TableParagraph"/>
              <w:spacing w:before="39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9990080100</w:t>
            </w:r>
          </w:p>
        </w:tc>
        <w:tc>
          <w:tcPr>
            <w:tcW w:w="455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spacing w:before="39"/>
              <w:ind w:left="19"/>
              <w:rPr>
                <w:sz w:val="12"/>
              </w:rPr>
            </w:pPr>
            <w:r>
              <w:rPr>
                <w:spacing w:val="-2"/>
                <w:sz w:val="12"/>
              </w:rPr>
              <w:t>62.53277</w:t>
            </w:r>
          </w:p>
        </w:tc>
        <w:tc>
          <w:tcPr>
            <w:tcW w:w="802" w:type="dxa"/>
          </w:tcPr>
          <w:p>
            <w:pPr>
              <w:pStyle w:val="TableParagraph"/>
              <w:spacing w:before="39"/>
              <w:ind w:left="25" w:right="17"/>
              <w:rPr>
                <w:sz w:val="12"/>
              </w:rPr>
            </w:pPr>
            <w:r>
              <w:rPr>
                <w:spacing w:val="-2"/>
                <w:sz w:val="12"/>
              </w:rPr>
              <w:t>36.35277</w:t>
            </w:r>
          </w:p>
        </w:tc>
        <w:tc>
          <w:tcPr>
            <w:tcW w:w="687" w:type="dxa"/>
          </w:tcPr>
          <w:p>
            <w:pPr>
              <w:pStyle w:val="TableParagraph"/>
              <w:spacing w:before="39"/>
              <w:ind w:left="12"/>
              <w:rPr>
                <w:sz w:val="12"/>
              </w:rPr>
            </w:pPr>
            <w:r>
              <w:rPr>
                <w:spacing w:val="-2"/>
                <w:sz w:val="12"/>
              </w:rPr>
              <w:t>58.13</w:t>
            </w:r>
          </w:p>
        </w:tc>
      </w:tr>
      <w:tr>
        <w:trPr>
          <w:trHeight w:val="204" w:hRule="atLeast"/>
        </w:trPr>
        <w:tc>
          <w:tcPr>
            <w:tcW w:w="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6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Прочая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закупка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товаров,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работ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4"/>
                <w:sz w:val="12"/>
              </w:rPr>
              <w:t>услуг</w:t>
            </w:r>
          </w:p>
        </w:tc>
        <w:tc>
          <w:tcPr>
            <w:tcW w:w="454" w:type="dxa"/>
          </w:tcPr>
          <w:p>
            <w:pPr>
              <w:pStyle w:val="TableParagraph"/>
              <w:spacing w:before="39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before="39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03</w:t>
            </w:r>
          </w:p>
        </w:tc>
        <w:tc>
          <w:tcPr>
            <w:tcW w:w="413" w:type="dxa"/>
          </w:tcPr>
          <w:p>
            <w:pPr>
              <w:pStyle w:val="TableParagraph"/>
              <w:spacing w:before="39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10</w:t>
            </w:r>
          </w:p>
        </w:tc>
        <w:tc>
          <w:tcPr>
            <w:tcW w:w="727" w:type="dxa"/>
          </w:tcPr>
          <w:p>
            <w:pPr>
              <w:pStyle w:val="TableParagraph"/>
              <w:spacing w:before="39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9990080100</w:t>
            </w:r>
          </w:p>
        </w:tc>
        <w:tc>
          <w:tcPr>
            <w:tcW w:w="455" w:type="dxa"/>
          </w:tcPr>
          <w:p>
            <w:pPr>
              <w:pStyle w:val="TableParagraph"/>
              <w:spacing w:before="39"/>
              <w:ind w:left="19" w:right="5"/>
              <w:rPr>
                <w:sz w:val="12"/>
              </w:rPr>
            </w:pPr>
            <w:r>
              <w:rPr>
                <w:spacing w:val="-5"/>
                <w:sz w:val="12"/>
              </w:rPr>
              <w:t>244</w:t>
            </w:r>
          </w:p>
        </w:tc>
        <w:tc>
          <w:tcPr>
            <w:tcW w:w="777" w:type="dxa"/>
          </w:tcPr>
          <w:p>
            <w:pPr>
              <w:pStyle w:val="TableParagraph"/>
              <w:spacing w:before="39"/>
              <w:ind w:left="19"/>
              <w:rPr>
                <w:sz w:val="12"/>
              </w:rPr>
            </w:pPr>
            <w:r>
              <w:rPr>
                <w:spacing w:val="-2"/>
                <w:sz w:val="12"/>
              </w:rPr>
              <w:t>62.53277</w:t>
            </w:r>
          </w:p>
        </w:tc>
        <w:tc>
          <w:tcPr>
            <w:tcW w:w="802" w:type="dxa"/>
          </w:tcPr>
          <w:p>
            <w:pPr>
              <w:pStyle w:val="TableParagraph"/>
              <w:spacing w:before="39"/>
              <w:ind w:left="25" w:right="17"/>
              <w:rPr>
                <w:sz w:val="12"/>
              </w:rPr>
            </w:pPr>
            <w:r>
              <w:rPr>
                <w:spacing w:val="-2"/>
                <w:sz w:val="12"/>
              </w:rPr>
              <w:t>36.35277</w:t>
            </w:r>
          </w:p>
        </w:tc>
        <w:tc>
          <w:tcPr>
            <w:tcW w:w="687" w:type="dxa"/>
          </w:tcPr>
          <w:p>
            <w:pPr>
              <w:pStyle w:val="TableParagraph"/>
              <w:spacing w:before="39"/>
              <w:ind w:left="12"/>
              <w:rPr>
                <w:sz w:val="12"/>
              </w:rPr>
            </w:pPr>
            <w:r>
              <w:rPr>
                <w:spacing w:val="-2"/>
                <w:sz w:val="12"/>
              </w:rPr>
              <w:t>58.13</w:t>
            </w:r>
          </w:p>
        </w:tc>
      </w:tr>
      <w:tr>
        <w:trPr>
          <w:trHeight w:val="212" w:hRule="atLeast"/>
        </w:trPr>
        <w:tc>
          <w:tcPr>
            <w:tcW w:w="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  <w:shd w:val="clear" w:color="auto" w:fill="CCFFCC"/>
          </w:tcPr>
          <w:p>
            <w:pPr>
              <w:pStyle w:val="TableParagraph"/>
              <w:spacing w:before="39"/>
              <w:ind w:left="2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ЖИЛИЩНО</w:t>
            </w:r>
            <w:r>
              <w:rPr>
                <w:b/>
                <w:spacing w:val="-6"/>
                <w:sz w:val="12"/>
              </w:rPr>
              <w:t> </w:t>
            </w:r>
            <w:r>
              <w:rPr>
                <w:b/>
                <w:sz w:val="12"/>
              </w:rPr>
              <w:t>-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КОММУНАЛЬНОЕ </w:t>
            </w:r>
            <w:r>
              <w:rPr>
                <w:b/>
                <w:spacing w:val="-2"/>
                <w:sz w:val="12"/>
              </w:rPr>
              <w:t>ХОЗЯЙСТВО</w:t>
            </w:r>
          </w:p>
        </w:tc>
        <w:tc>
          <w:tcPr>
            <w:tcW w:w="454" w:type="dxa"/>
            <w:shd w:val="clear" w:color="auto" w:fill="CCFFCC"/>
          </w:tcPr>
          <w:p>
            <w:pPr>
              <w:pStyle w:val="TableParagraph"/>
              <w:spacing w:before="39"/>
              <w:ind w:left="24" w:right="5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991</w:t>
            </w:r>
          </w:p>
        </w:tc>
        <w:tc>
          <w:tcPr>
            <w:tcW w:w="388" w:type="dxa"/>
            <w:shd w:val="clear" w:color="auto" w:fill="CCFFCC"/>
          </w:tcPr>
          <w:p>
            <w:pPr>
              <w:pStyle w:val="TableParagraph"/>
              <w:spacing w:before="39"/>
              <w:ind w:left="26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05</w:t>
            </w:r>
          </w:p>
        </w:tc>
        <w:tc>
          <w:tcPr>
            <w:tcW w:w="413" w:type="dxa"/>
            <w:shd w:val="clear" w:color="auto" w:fill="CCFFCC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27" w:type="dxa"/>
            <w:shd w:val="clear" w:color="auto" w:fill="CCFFCC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455" w:type="dxa"/>
            <w:shd w:val="clear" w:color="auto" w:fill="CCFFCC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77" w:type="dxa"/>
            <w:shd w:val="clear" w:color="auto" w:fill="CCFFCC"/>
          </w:tcPr>
          <w:p>
            <w:pPr>
              <w:pStyle w:val="TableParagraph"/>
              <w:spacing w:before="39"/>
              <w:ind w:left="19" w:right="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415.28900</w:t>
            </w:r>
          </w:p>
        </w:tc>
        <w:tc>
          <w:tcPr>
            <w:tcW w:w="802" w:type="dxa"/>
            <w:shd w:val="clear" w:color="auto" w:fill="CCFFCC"/>
          </w:tcPr>
          <w:p>
            <w:pPr>
              <w:pStyle w:val="TableParagraph"/>
              <w:spacing w:before="39"/>
              <w:ind w:left="33" w:right="1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119.78774</w:t>
            </w:r>
          </w:p>
        </w:tc>
        <w:tc>
          <w:tcPr>
            <w:tcW w:w="687" w:type="dxa"/>
            <w:shd w:val="clear" w:color="auto" w:fill="CCFFCC"/>
          </w:tcPr>
          <w:p>
            <w:pPr>
              <w:pStyle w:val="TableParagraph"/>
              <w:spacing w:before="39"/>
              <w:ind w:left="1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28.84</w:t>
            </w:r>
          </w:p>
        </w:tc>
      </w:tr>
      <w:tr>
        <w:trPr>
          <w:trHeight w:val="146" w:hRule="atLeast"/>
        </w:trPr>
        <w:tc>
          <w:tcPr>
            <w:tcW w:w="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line="120" w:lineRule="exact" w:before="6"/>
              <w:ind w:left="23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Благоустройство</w:t>
            </w:r>
          </w:p>
        </w:tc>
        <w:tc>
          <w:tcPr>
            <w:tcW w:w="454" w:type="dxa"/>
          </w:tcPr>
          <w:p>
            <w:pPr>
              <w:pStyle w:val="TableParagraph"/>
              <w:spacing w:line="120" w:lineRule="exact" w:before="6"/>
              <w:ind w:left="24" w:right="5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line="120" w:lineRule="exact" w:before="6"/>
              <w:ind w:left="26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05</w:t>
            </w:r>
          </w:p>
        </w:tc>
        <w:tc>
          <w:tcPr>
            <w:tcW w:w="413" w:type="dxa"/>
          </w:tcPr>
          <w:p>
            <w:pPr>
              <w:pStyle w:val="TableParagraph"/>
              <w:spacing w:line="120" w:lineRule="exact" w:before="6"/>
              <w:ind w:left="17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03</w:t>
            </w:r>
          </w:p>
        </w:tc>
        <w:tc>
          <w:tcPr>
            <w:tcW w:w="727" w:type="dxa"/>
          </w:tcPr>
          <w:p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spacing w:line="120" w:lineRule="exact" w:before="6"/>
              <w:ind w:left="19" w:right="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415.28900</w:t>
            </w:r>
          </w:p>
        </w:tc>
        <w:tc>
          <w:tcPr>
            <w:tcW w:w="802" w:type="dxa"/>
          </w:tcPr>
          <w:p>
            <w:pPr>
              <w:pStyle w:val="TableParagraph"/>
              <w:spacing w:line="120" w:lineRule="exact" w:before="6"/>
              <w:ind w:left="33" w:right="1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119.78774</w:t>
            </w:r>
          </w:p>
        </w:tc>
        <w:tc>
          <w:tcPr>
            <w:tcW w:w="687" w:type="dxa"/>
          </w:tcPr>
          <w:p>
            <w:pPr>
              <w:pStyle w:val="TableParagraph"/>
              <w:spacing w:line="120" w:lineRule="exact" w:before="6"/>
              <w:ind w:left="1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28.84</w:t>
            </w:r>
          </w:p>
        </w:tc>
      </w:tr>
      <w:tr>
        <w:trPr>
          <w:trHeight w:val="188" w:hRule="atLeast"/>
        </w:trPr>
        <w:tc>
          <w:tcPr>
            <w:tcW w:w="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6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Непрограммные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расходы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органов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местного</w:t>
            </w:r>
            <w:r>
              <w:rPr>
                <w:spacing w:val="-2"/>
                <w:sz w:val="12"/>
              </w:rPr>
              <w:t> самоуправления</w:t>
            </w:r>
          </w:p>
        </w:tc>
        <w:tc>
          <w:tcPr>
            <w:tcW w:w="454" w:type="dxa"/>
          </w:tcPr>
          <w:p>
            <w:pPr>
              <w:pStyle w:val="TableParagraph"/>
              <w:spacing w:line="137" w:lineRule="exact" w:before="31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line="137" w:lineRule="exact" w:before="31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05</w:t>
            </w:r>
          </w:p>
        </w:tc>
        <w:tc>
          <w:tcPr>
            <w:tcW w:w="413" w:type="dxa"/>
          </w:tcPr>
          <w:p>
            <w:pPr>
              <w:pStyle w:val="TableParagraph"/>
              <w:spacing w:line="137" w:lineRule="exact" w:before="31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03</w:t>
            </w:r>
          </w:p>
        </w:tc>
        <w:tc>
          <w:tcPr>
            <w:tcW w:w="727" w:type="dxa"/>
          </w:tcPr>
          <w:p>
            <w:pPr>
              <w:pStyle w:val="TableParagraph"/>
              <w:spacing w:line="137" w:lineRule="exact" w:before="31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9900000000</w:t>
            </w:r>
          </w:p>
        </w:tc>
        <w:tc>
          <w:tcPr>
            <w:tcW w:w="455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spacing w:line="137" w:lineRule="exact" w:before="31"/>
              <w:ind w:left="19" w:right="8"/>
              <w:rPr>
                <w:sz w:val="12"/>
              </w:rPr>
            </w:pPr>
            <w:r>
              <w:rPr>
                <w:spacing w:val="-2"/>
                <w:sz w:val="12"/>
              </w:rPr>
              <w:t>415.28900</w:t>
            </w:r>
          </w:p>
        </w:tc>
        <w:tc>
          <w:tcPr>
            <w:tcW w:w="802" w:type="dxa"/>
          </w:tcPr>
          <w:p>
            <w:pPr>
              <w:pStyle w:val="TableParagraph"/>
              <w:spacing w:line="137" w:lineRule="exact" w:before="31"/>
              <w:ind w:left="33" w:right="17"/>
              <w:rPr>
                <w:sz w:val="12"/>
              </w:rPr>
            </w:pPr>
            <w:r>
              <w:rPr>
                <w:spacing w:val="-2"/>
                <w:sz w:val="12"/>
              </w:rPr>
              <w:t>119.78774</w:t>
            </w:r>
          </w:p>
        </w:tc>
        <w:tc>
          <w:tcPr>
            <w:tcW w:w="687" w:type="dxa"/>
          </w:tcPr>
          <w:p>
            <w:pPr>
              <w:pStyle w:val="TableParagraph"/>
              <w:spacing w:line="137" w:lineRule="exact" w:before="31"/>
              <w:ind w:left="12"/>
              <w:rPr>
                <w:sz w:val="12"/>
              </w:rPr>
            </w:pPr>
            <w:r>
              <w:rPr>
                <w:spacing w:val="-2"/>
                <w:sz w:val="12"/>
              </w:rPr>
              <w:t>28.84</w:t>
            </w:r>
          </w:p>
        </w:tc>
      </w:tr>
      <w:tr>
        <w:trPr>
          <w:trHeight w:val="188" w:hRule="atLeast"/>
        </w:trPr>
        <w:tc>
          <w:tcPr>
            <w:tcW w:w="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6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Непрограммные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расходы</w:t>
            </w:r>
          </w:p>
        </w:tc>
        <w:tc>
          <w:tcPr>
            <w:tcW w:w="454" w:type="dxa"/>
          </w:tcPr>
          <w:p>
            <w:pPr>
              <w:pStyle w:val="TableParagraph"/>
              <w:spacing w:line="137" w:lineRule="exact" w:before="31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line="137" w:lineRule="exact" w:before="31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05</w:t>
            </w:r>
          </w:p>
        </w:tc>
        <w:tc>
          <w:tcPr>
            <w:tcW w:w="413" w:type="dxa"/>
          </w:tcPr>
          <w:p>
            <w:pPr>
              <w:pStyle w:val="TableParagraph"/>
              <w:spacing w:line="137" w:lineRule="exact" w:before="31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03</w:t>
            </w:r>
          </w:p>
        </w:tc>
        <w:tc>
          <w:tcPr>
            <w:tcW w:w="727" w:type="dxa"/>
          </w:tcPr>
          <w:p>
            <w:pPr>
              <w:pStyle w:val="TableParagraph"/>
              <w:spacing w:line="137" w:lineRule="exact" w:before="31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9990000000</w:t>
            </w:r>
          </w:p>
        </w:tc>
        <w:tc>
          <w:tcPr>
            <w:tcW w:w="455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spacing w:line="137" w:lineRule="exact" w:before="31"/>
              <w:ind w:left="19" w:right="8"/>
              <w:rPr>
                <w:sz w:val="12"/>
              </w:rPr>
            </w:pPr>
            <w:r>
              <w:rPr>
                <w:spacing w:val="-2"/>
                <w:sz w:val="12"/>
              </w:rPr>
              <w:t>415.28900</w:t>
            </w:r>
          </w:p>
        </w:tc>
        <w:tc>
          <w:tcPr>
            <w:tcW w:w="802" w:type="dxa"/>
          </w:tcPr>
          <w:p>
            <w:pPr>
              <w:pStyle w:val="TableParagraph"/>
              <w:spacing w:line="137" w:lineRule="exact" w:before="31"/>
              <w:ind w:left="33" w:right="17"/>
              <w:rPr>
                <w:sz w:val="12"/>
              </w:rPr>
            </w:pPr>
            <w:r>
              <w:rPr>
                <w:spacing w:val="-2"/>
                <w:sz w:val="12"/>
              </w:rPr>
              <w:t>119.78774</w:t>
            </w:r>
          </w:p>
        </w:tc>
        <w:tc>
          <w:tcPr>
            <w:tcW w:w="687" w:type="dxa"/>
          </w:tcPr>
          <w:p>
            <w:pPr>
              <w:pStyle w:val="TableParagraph"/>
              <w:spacing w:line="137" w:lineRule="exact" w:before="31"/>
              <w:ind w:left="12"/>
              <w:rPr>
                <w:sz w:val="12"/>
              </w:rPr>
            </w:pPr>
            <w:r>
              <w:rPr>
                <w:spacing w:val="-2"/>
                <w:sz w:val="12"/>
              </w:rPr>
              <w:t>28.84</w:t>
            </w:r>
          </w:p>
        </w:tc>
      </w:tr>
      <w:tr>
        <w:trPr>
          <w:trHeight w:val="311" w:hRule="atLeast"/>
        </w:trPr>
        <w:tc>
          <w:tcPr>
            <w:tcW w:w="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6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Финансовая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поддержка</w:t>
            </w:r>
            <w:r>
              <w:rPr>
                <w:spacing w:val="5"/>
                <w:sz w:val="12"/>
              </w:rPr>
              <w:t> </w:t>
            </w:r>
            <w:r>
              <w:rPr>
                <w:sz w:val="12"/>
              </w:rPr>
              <w:t>ТОС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посредством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республиканского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конкурса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"Лучшее</w:t>
            </w:r>
          </w:p>
          <w:p>
            <w:pPr>
              <w:pStyle w:val="TableParagraph"/>
              <w:spacing w:line="128" w:lineRule="exact" w:before="19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территориальное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общественное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самоуправление"</w:t>
            </w:r>
          </w:p>
        </w:tc>
        <w:tc>
          <w:tcPr>
            <w:tcW w:w="454" w:type="dxa"/>
          </w:tcPr>
          <w:p>
            <w:pPr>
              <w:pStyle w:val="TableParagraph"/>
              <w:spacing w:before="89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before="89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05</w:t>
            </w:r>
          </w:p>
        </w:tc>
        <w:tc>
          <w:tcPr>
            <w:tcW w:w="413" w:type="dxa"/>
          </w:tcPr>
          <w:p>
            <w:pPr>
              <w:pStyle w:val="TableParagraph"/>
              <w:spacing w:before="89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03</w:t>
            </w:r>
          </w:p>
        </w:tc>
        <w:tc>
          <w:tcPr>
            <w:tcW w:w="727" w:type="dxa"/>
          </w:tcPr>
          <w:p>
            <w:pPr>
              <w:pStyle w:val="TableParagraph"/>
              <w:spacing w:before="89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9990074030</w:t>
            </w:r>
          </w:p>
        </w:tc>
        <w:tc>
          <w:tcPr>
            <w:tcW w:w="455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spacing w:before="89"/>
              <w:ind w:left="19"/>
              <w:rPr>
                <w:sz w:val="12"/>
              </w:rPr>
            </w:pPr>
            <w:r>
              <w:rPr>
                <w:spacing w:val="-2"/>
                <w:sz w:val="12"/>
              </w:rPr>
              <w:t>92.36200</w:t>
            </w:r>
          </w:p>
        </w:tc>
        <w:tc>
          <w:tcPr>
            <w:tcW w:w="802" w:type="dxa"/>
          </w:tcPr>
          <w:p>
            <w:pPr>
              <w:pStyle w:val="TableParagraph"/>
              <w:spacing w:before="89"/>
              <w:ind w:left="25" w:right="17"/>
              <w:rPr>
                <w:sz w:val="12"/>
              </w:rPr>
            </w:pPr>
            <w:r>
              <w:rPr>
                <w:spacing w:val="-2"/>
                <w:sz w:val="12"/>
              </w:rPr>
              <w:t>92.36200</w:t>
            </w:r>
          </w:p>
        </w:tc>
        <w:tc>
          <w:tcPr>
            <w:tcW w:w="687" w:type="dxa"/>
          </w:tcPr>
          <w:p>
            <w:pPr>
              <w:pStyle w:val="TableParagraph"/>
              <w:spacing w:before="89"/>
              <w:ind w:left="12" w:right="8"/>
              <w:rPr>
                <w:sz w:val="12"/>
              </w:rPr>
            </w:pPr>
            <w:r>
              <w:rPr>
                <w:spacing w:val="-2"/>
                <w:sz w:val="12"/>
              </w:rPr>
              <w:t>100.00</w:t>
            </w:r>
          </w:p>
        </w:tc>
      </w:tr>
      <w:tr>
        <w:trPr>
          <w:trHeight w:val="196" w:hRule="atLeast"/>
        </w:trPr>
        <w:tc>
          <w:tcPr>
            <w:tcW w:w="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6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Прочая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закупка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товаров,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работ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4"/>
                <w:sz w:val="12"/>
              </w:rPr>
              <w:t>услуг</w:t>
            </w:r>
          </w:p>
        </w:tc>
        <w:tc>
          <w:tcPr>
            <w:tcW w:w="454" w:type="dxa"/>
          </w:tcPr>
          <w:p>
            <w:pPr>
              <w:pStyle w:val="TableParagraph"/>
              <w:spacing w:before="31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before="31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05</w:t>
            </w:r>
          </w:p>
        </w:tc>
        <w:tc>
          <w:tcPr>
            <w:tcW w:w="413" w:type="dxa"/>
          </w:tcPr>
          <w:p>
            <w:pPr>
              <w:pStyle w:val="TableParagraph"/>
              <w:spacing w:before="31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03</w:t>
            </w:r>
          </w:p>
        </w:tc>
        <w:tc>
          <w:tcPr>
            <w:tcW w:w="727" w:type="dxa"/>
          </w:tcPr>
          <w:p>
            <w:pPr>
              <w:pStyle w:val="TableParagraph"/>
              <w:spacing w:before="31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9990074030</w:t>
            </w:r>
          </w:p>
        </w:tc>
        <w:tc>
          <w:tcPr>
            <w:tcW w:w="455" w:type="dxa"/>
          </w:tcPr>
          <w:p>
            <w:pPr>
              <w:pStyle w:val="TableParagraph"/>
              <w:spacing w:before="31"/>
              <w:ind w:left="19" w:right="5"/>
              <w:rPr>
                <w:sz w:val="12"/>
              </w:rPr>
            </w:pPr>
            <w:r>
              <w:rPr>
                <w:spacing w:val="-5"/>
                <w:sz w:val="12"/>
              </w:rPr>
              <w:t>244</w:t>
            </w:r>
          </w:p>
        </w:tc>
        <w:tc>
          <w:tcPr>
            <w:tcW w:w="777" w:type="dxa"/>
          </w:tcPr>
          <w:p>
            <w:pPr>
              <w:pStyle w:val="TableParagraph"/>
              <w:spacing w:before="31"/>
              <w:ind w:left="19"/>
              <w:rPr>
                <w:sz w:val="12"/>
              </w:rPr>
            </w:pPr>
            <w:r>
              <w:rPr>
                <w:spacing w:val="-2"/>
                <w:sz w:val="12"/>
              </w:rPr>
              <w:t>92.36200</w:t>
            </w:r>
          </w:p>
        </w:tc>
        <w:tc>
          <w:tcPr>
            <w:tcW w:w="802" w:type="dxa"/>
          </w:tcPr>
          <w:p>
            <w:pPr>
              <w:pStyle w:val="TableParagraph"/>
              <w:spacing w:before="31"/>
              <w:ind w:left="25" w:right="17"/>
              <w:rPr>
                <w:sz w:val="12"/>
              </w:rPr>
            </w:pPr>
            <w:r>
              <w:rPr>
                <w:spacing w:val="-2"/>
                <w:sz w:val="12"/>
              </w:rPr>
              <w:t>92.36200</w:t>
            </w:r>
          </w:p>
        </w:tc>
        <w:tc>
          <w:tcPr>
            <w:tcW w:w="687" w:type="dxa"/>
          </w:tcPr>
          <w:p>
            <w:pPr>
              <w:pStyle w:val="TableParagraph"/>
              <w:spacing w:before="31"/>
              <w:ind w:left="12" w:right="8"/>
              <w:rPr>
                <w:sz w:val="12"/>
              </w:rPr>
            </w:pPr>
            <w:r>
              <w:rPr>
                <w:spacing w:val="-2"/>
                <w:sz w:val="12"/>
              </w:rPr>
              <w:t>100.00</w:t>
            </w:r>
          </w:p>
        </w:tc>
      </w:tr>
      <w:tr>
        <w:trPr>
          <w:trHeight w:val="179" w:hRule="atLeast"/>
        </w:trPr>
        <w:tc>
          <w:tcPr>
            <w:tcW w:w="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6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Прочие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2"/>
                <w:sz w:val="12"/>
              </w:rPr>
              <w:t>расходы</w:t>
            </w:r>
          </w:p>
        </w:tc>
        <w:tc>
          <w:tcPr>
            <w:tcW w:w="454" w:type="dxa"/>
          </w:tcPr>
          <w:p>
            <w:pPr>
              <w:pStyle w:val="TableParagraph"/>
              <w:spacing w:line="137" w:lineRule="exact" w:before="23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line="137" w:lineRule="exact" w:before="23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05</w:t>
            </w:r>
          </w:p>
        </w:tc>
        <w:tc>
          <w:tcPr>
            <w:tcW w:w="413" w:type="dxa"/>
          </w:tcPr>
          <w:p>
            <w:pPr>
              <w:pStyle w:val="TableParagraph"/>
              <w:spacing w:line="137" w:lineRule="exact" w:before="23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03</w:t>
            </w:r>
          </w:p>
        </w:tc>
        <w:tc>
          <w:tcPr>
            <w:tcW w:w="727" w:type="dxa"/>
          </w:tcPr>
          <w:p>
            <w:pPr>
              <w:pStyle w:val="TableParagraph"/>
              <w:spacing w:line="137" w:lineRule="exact" w:before="23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9990080100</w:t>
            </w:r>
          </w:p>
        </w:tc>
        <w:tc>
          <w:tcPr>
            <w:tcW w:w="455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spacing w:line="137" w:lineRule="exact" w:before="23"/>
              <w:ind w:left="19" w:right="8"/>
              <w:rPr>
                <w:sz w:val="12"/>
              </w:rPr>
            </w:pPr>
            <w:r>
              <w:rPr>
                <w:spacing w:val="-2"/>
                <w:sz w:val="12"/>
              </w:rPr>
              <w:t>302.82700</w:t>
            </w:r>
          </w:p>
        </w:tc>
        <w:tc>
          <w:tcPr>
            <w:tcW w:w="802" w:type="dxa"/>
          </w:tcPr>
          <w:p>
            <w:pPr>
              <w:pStyle w:val="TableParagraph"/>
              <w:spacing w:line="137" w:lineRule="exact" w:before="23"/>
              <w:ind w:left="25" w:right="17"/>
              <w:rPr>
                <w:sz w:val="12"/>
              </w:rPr>
            </w:pPr>
            <w:r>
              <w:rPr>
                <w:spacing w:val="-2"/>
                <w:sz w:val="12"/>
              </w:rPr>
              <w:t>27.32574</w:t>
            </w:r>
          </w:p>
        </w:tc>
        <w:tc>
          <w:tcPr>
            <w:tcW w:w="687" w:type="dxa"/>
          </w:tcPr>
          <w:p>
            <w:pPr>
              <w:pStyle w:val="TableParagraph"/>
              <w:spacing w:line="137" w:lineRule="exact" w:before="23"/>
              <w:ind w:left="12" w:right="8"/>
              <w:rPr>
                <w:sz w:val="12"/>
              </w:rPr>
            </w:pPr>
            <w:r>
              <w:rPr>
                <w:spacing w:val="-4"/>
                <w:sz w:val="12"/>
              </w:rPr>
              <w:t>9.02</w:t>
            </w:r>
          </w:p>
        </w:tc>
      </w:tr>
      <w:tr>
        <w:trPr>
          <w:trHeight w:val="188" w:hRule="atLeast"/>
        </w:trPr>
        <w:tc>
          <w:tcPr>
            <w:tcW w:w="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6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Прочая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закупка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товаров,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работ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4"/>
                <w:sz w:val="12"/>
              </w:rPr>
              <w:t>услуг</w:t>
            </w:r>
          </w:p>
        </w:tc>
        <w:tc>
          <w:tcPr>
            <w:tcW w:w="454" w:type="dxa"/>
          </w:tcPr>
          <w:p>
            <w:pPr>
              <w:pStyle w:val="TableParagraph"/>
              <w:spacing w:line="137" w:lineRule="exact" w:before="31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line="137" w:lineRule="exact" w:before="31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05</w:t>
            </w:r>
          </w:p>
        </w:tc>
        <w:tc>
          <w:tcPr>
            <w:tcW w:w="413" w:type="dxa"/>
          </w:tcPr>
          <w:p>
            <w:pPr>
              <w:pStyle w:val="TableParagraph"/>
              <w:spacing w:line="137" w:lineRule="exact" w:before="31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03</w:t>
            </w:r>
          </w:p>
        </w:tc>
        <w:tc>
          <w:tcPr>
            <w:tcW w:w="727" w:type="dxa"/>
          </w:tcPr>
          <w:p>
            <w:pPr>
              <w:pStyle w:val="TableParagraph"/>
              <w:spacing w:line="137" w:lineRule="exact" w:before="31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9990080100</w:t>
            </w:r>
          </w:p>
        </w:tc>
        <w:tc>
          <w:tcPr>
            <w:tcW w:w="455" w:type="dxa"/>
          </w:tcPr>
          <w:p>
            <w:pPr>
              <w:pStyle w:val="TableParagraph"/>
              <w:spacing w:line="137" w:lineRule="exact" w:before="31"/>
              <w:ind w:left="19" w:right="5"/>
              <w:rPr>
                <w:sz w:val="12"/>
              </w:rPr>
            </w:pPr>
            <w:r>
              <w:rPr>
                <w:spacing w:val="-5"/>
                <w:sz w:val="12"/>
              </w:rPr>
              <w:t>244</w:t>
            </w:r>
          </w:p>
        </w:tc>
        <w:tc>
          <w:tcPr>
            <w:tcW w:w="777" w:type="dxa"/>
          </w:tcPr>
          <w:p>
            <w:pPr>
              <w:pStyle w:val="TableParagraph"/>
              <w:spacing w:line="137" w:lineRule="exact" w:before="31"/>
              <w:ind w:left="19" w:right="8"/>
              <w:rPr>
                <w:sz w:val="12"/>
              </w:rPr>
            </w:pPr>
            <w:r>
              <w:rPr>
                <w:spacing w:val="-2"/>
                <w:sz w:val="12"/>
              </w:rPr>
              <w:t>302.82700</w:t>
            </w:r>
          </w:p>
        </w:tc>
        <w:tc>
          <w:tcPr>
            <w:tcW w:w="802" w:type="dxa"/>
          </w:tcPr>
          <w:p>
            <w:pPr>
              <w:pStyle w:val="TableParagraph"/>
              <w:spacing w:line="137" w:lineRule="exact" w:before="31"/>
              <w:ind w:left="25" w:right="17"/>
              <w:rPr>
                <w:sz w:val="12"/>
              </w:rPr>
            </w:pPr>
            <w:r>
              <w:rPr>
                <w:spacing w:val="-2"/>
                <w:sz w:val="12"/>
              </w:rPr>
              <w:t>27.32574</w:t>
            </w:r>
          </w:p>
        </w:tc>
        <w:tc>
          <w:tcPr>
            <w:tcW w:w="687" w:type="dxa"/>
          </w:tcPr>
          <w:p>
            <w:pPr>
              <w:pStyle w:val="TableParagraph"/>
              <w:spacing w:line="137" w:lineRule="exact" w:before="31"/>
              <w:ind w:left="12" w:right="8"/>
              <w:rPr>
                <w:sz w:val="12"/>
              </w:rPr>
            </w:pPr>
            <w:r>
              <w:rPr>
                <w:spacing w:val="-4"/>
                <w:sz w:val="12"/>
              </w:rPr>
              <w:t>9.02</w:t>
            </w:r>
          </w:p>
        </w:tc>
      </w:tr>
      <w:tr>
        <w:trPr>
          <w:trHeight w:val="551" w:hRule="atLeast"/>
        </w:trPr>
        <w:tc>
          <w:tcPr>
            <w:tcW w:w="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line="273" w:lineRule="auto" w:before="6"/>
              <w:ind w:left="23" w:right="75"/>
              <w:jc w:val="both"/>
              <w:rPr>
                <w:sz w:val="12"/>
              </w:rPr>
            </w:pPr>
            <w:r>
              <w:rPr>
                <w:sz w:val="12"/>
              </w:rPr>
              <w:t>Межбюджетные трансферты на исполнение полномочий по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ликвидации, уборк</w:t>
            </w:r>
            <w:r>
              <w:rPr>
                <w:sz w:val="12"/>
              </w:rPr>
              <w:t>е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и буртованию твердых отходов на свалках (в том числе несанкционированных</w:t>
            </w:r>
            <w:r>
              <w:rPr>
                <w:sz w:val="12"/>
              </w:rPr>
              <w:t>),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расположенных на территориях сельских поселений</w:t>
            </w:r>
          </w:p>
        </w:tc>
        <w:tc>
          <w:tcPr>
            <w:tcW w:w="454" w:type="dxa"/>
          </w:tcPr>
          <w:p>
            <w:pPr>
              <w:pStyle w:val="TableParagraph"/>
              <w:spacing w:before="74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before="74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05</w:t>
            </w:r>
          </w:p>
        </w:tc>
        <w:tc>
          <w:tcPr>
            <w:tcW w:w="413" w:type="dxa"/>
          </w:tcPr>
          <w:p>
            <w:pPr>
              <w:pStyle w:val="TableParagraph"/>
              <w:spacing w:before="74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03</w:t>
            </w:r>
          </w:p>
        </w:tc>
        <w:tc>
          <w:tcPr>
            <w:tcW w:w="727" w:type="dxa"/>
          </w:tcPr>
          <w:p>
            <w:pPr>
              <w:pStyle w:val="TableParagraph"/>
              <w:spacing w:before="74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9990080300</w:t>
            </w:r>
          </w:p>
        </w:tc>
        <w:tc>
          <w:tcPr>
            <w:tcW w:w="455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spacing w:before="74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left="19"/>
              <w:rPr>
                <w:sz w:val="12"/>
              </w:rPr>
            </w:pPr>
            <w:r>
              <w:rPr>
                <w:spacing w:val="-2"/>
                <w:sz w:val="12"/>
              </w:rPr>
              <w:t>20.00000</w:t>
            </w:r>
          </w:p>
        </w:tc>
        <w:tc>
          <w:tcPr>
            <w:tcW w:w="802" w:type="dxa"/>
          </w:tcPr>
          <w:p>
            <w:pPr>
              <w:pStyle w:val="TableParagraph"/>
              <w:spacing w:before="74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left="33" w:right="17"/>
              <w:rPr>
                <w:sz w:val="12"/>
              </w:rPr>
            </w:pPr>
            <w:r>
              <w:rPr>
                <w:spacing w:val="-2"/>
                <w:sz w:val="12"/>
              </w:rPr>
              <w:t>0.00000</w:t>
            </w:r>
          </w:p>
        </w:tc>
        <w:tc>
          <w:tcPr>
            <w:tcW w:w="687" w:type="dxa"/>
          </w:tcPr>
          <w:p>
            <w:pPr>
              <w:pStyle w:val="TableParagraph"/>
              <w:spacing w:before="74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left="12" w:right="8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>
        <w:trPr>
          <w:trHeight w:val="146" w:hRule="atLeast"/>
        </w:trPr>
        <w:tc>
          <w:tcPr>
            <w:tcW w:w="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line="120" w:lineRule="exact" w:before="6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Прочая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закупка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товаров,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работ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4"/>
                <w:sz w:val="12"/>
              </w:rPr>
              <w:t>услуг</w:t>
            </w:r>
          </w:p>
        </w:tc>
        <w:tc>
          <w:tcPr>
            <w:tcW w:w="454" w:type="dxa"/>
          </w:tcPr>
          <w:p>
            <w:pPr>
              <w:pStyle w:val="TableParagraph"/>
              <w:spacing w:line="120" w:lineRule="exact" w:before="6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line="120" w:lineRule="exact" w:before="6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05</w:t>
            </w:r>
          </w:p>
        </w:tc>
        <w:tc>
          <w:tcPr>
            <w:tcW w:w="413" w:type="dxa"/>
          </w:tcPr>
          <w:p>
            <w:pPr>
              <w:pStyle w:val="TableParagraph"/>
              <w:spacing w:line="120" w:lineRule="exact" w:before="6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03</w:t>
            </w:r>
          </w:p>
        </w:tc>
        <w:tc>
          <w:tcPr>
            <w:tcW w:w="727" w:type="dxa"/>
          </w:tcPr>
          <w:p>
            <w:pPr>
              <w:pStyle w:val="TableParagraph"/>
              <w:spacing w:line="120" w:lineRule="exact" w:before="6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9990080300</w:t>
            </w:r>
          </w:p>
        </w:tc>
        <w:tc>
          <w:tcPr>
            <w:tcW w:w="455" w:type="dxa"/>
          </w:tcPr>
          <w:p>
            <w:pPr>
              <w:pStyle w:val="TableParagraph"/>
              <w:spacing w:line="120" w:lineRule="exact" w:before="6"/>
              <w:ind w:left="19" w:right="5"/>
              <w:rPr>
                <w:sz w:val="12"/>
              </w:rPr>
            </w:pPr>
            <w:r>
              <w:rPr>
                <w:spacing w:val="-5"/>
                <w:sz w:val="12"/>
              </w:rPr>
              <w:t>244</w:t>
            </w:r>
          </w:p>
        </w:tc>
        <w:tc>
          <w:tcPr>
            <w:tcW w:w="777" w:type="dxa"/>
          </w:tcPr>
          <w:p>
            <w:pPr>
              <w:pStyle w:val="TableParagraph"/>
              <w:spacing w:line="120" w:lineRule="exact" w:before="6"/>
              <w:ind w:left="19"/>
              <w:rPr>
                <w:sz w:val="12"/>
              </w:rPr>
            </w:pPr>
            <w:r>
              <w:rPr>
                <w:spacing w:val="-2"/>
                <w:sz w:val="12"/>
              </w:rPr>
              <w:t>20.00000</w:t>
            </w:r>
          </w:p>
        </w:tc>
        <w:tc>
          <w:tcPr>
            <w:tcW w:w="802" w:type="dxa"/>
          </w:tcPr>
          <w:p>
            <w:pPr>
              <w:pStyle w:val="TableParagraph"/>
              <w:spacing w:line="120" w:lineRule="exact" w:before="6"/>
              <w:ind w:left="33" w:right="17"/>
              <w:rPr>
                <w:sz w:val="12"/>
              </w:rPr>
            </w:pPr>
            <w:r>
              <w:rPr>
                <w:spacing w:val="-2"/>
                <w:sz w:val="12"/>
              </w:rPr>
              <w:t>0.00000</w:t>
            </w:r>
          </w:p>
        </w:tc>
        <w:tc>
          <w:tcPr>
            <w:tcW w:w="687" w:type="dxa"/>
          </w:tcPr>
          <w:p>
            <w:pPr>
              <w:pStyle w:val="TableParagraph"/>
              <w:spacing w:line="120" w:lineRule="exact" w:before="6"/>
              <w:ind w:left="12" w:right="8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</w:tr>
      <w:tr>
        <w:trPr>
          <w:trHeight w:val="303" w:hRule="atLeast"/>
        </w:trPr>
        <w:tc>
          <w:tcPr>
            <w:tcW w:w="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6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Межбюджетные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трансферты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на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осуществление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части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полномочий</w:t>
            </w:r>
            <w:r>
              <w:rPr>
                <w:spacing w:val="2"/>
                <w:sz w:val="12"/>
              </w:rPr>
              <w:t> </w:t>
            </w:r>
            <w:r>
              <w:rPr>
                <w:spacing w:val="-5"/>
                <w:sz w:val="12"/>
              </w:rPr>
              <w:t>по</w:t>
            </w:r>
          </w:p>
          <w:p>
            <w:pPr>
              <w:pStyle w:val="TableParagraph"/>
              <w:spacing w:line="120" w:lineRule="exact" w:before="19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муниципальному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контролю 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сфере</w:t>
            </w:r>
            <w:r>
              <w:rPr>
                <w:spacing w:val="4"/>
                <w:sz w:val="12"/>
              </w:rPr>
              <w:t> </w:t>
            </w:r>
            <w:r>
              <w:rPr>
                <w:spacing w:val="-2"/>
                <w:sz w:val="12"/>
              </w:rPr>
              <w:t>благоустройства</w:t>
            </w:r>
          </w:p>
        </w:tc>
        <w:tc>
          <w:tcPr>
            <w:tcW w:w="454" w:type="dxa"/>
          </w:tcPr>
          <w:p>
            <w:pPr>
              <w:pStyle w:val="TableParagraph"/>
              <w:spacing w:before="89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before="89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05</w:t>
            </w:r>
          </w:p>
        </w:tc>
        <w:tc>
          <w:tcPr>
            <w:tcW w:w="413" w:type="dxa"/>
          </w:tcPr>
          <w:p>
            <w:pPr>
              <w:pStyle w:val="TableParagraph"/>
              <w:spacing w:before="89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03</w:t>
            </w:r>
          </w:p>
        </w:tc>
        <w:tc>
          <w:tcPr>
            <w:tcW w:w="727" w:type="dxa"/>
          </w:tcPr>
          <w:p>
            <w:pPr>
              <w:pStyle w:val="TableParagraph"/>
              <w:spacing w:before="89"/>
              <w:ind w:left="24"/>
              <w:rPr>
                <w:sz w:val="12"/>
              </w:rPr>
            </w:pPr>
            <w:r>
              <w:rPr>
                <w:spacing w:val="-2"/>
                <w:sz w:val="12"/>
              </w:rPr>
              <w:t>99900Р0300</w:t>
            </w:r>
          </w:p>
        </w:tc>
        <w:tc>
          <w:tcPr>
            <w:tcW w:w="455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spacing w:before="89"/>
              <w:ind w:left="19" w:right="8"/>
              <w:rPr>
                <w:sz w:val="12"/>
              </w:rPr>
            </w:pPr>
            <w:r>
              <w:rPr>
                <w:spacing w:val="-2"/>
                <w:sz w:val="12"/>
              </w:rPr>
              <w:t>0.10000</w:t>
            </w:r>
          </w:p>
        </w:tc>
        <w:tc>
          <w:tcPr>
            <w:tcW w:w="802" w:type="dxa"/>
          </w:tcPr>
          <w:p>
            <w:pPr>
              <w:pStyle w:val="TableParagraph"/>
              <w:spacing w:before="89"/>
              <w:ind w:left="33" w:right="17"/>
              <w:rPr>
                <w:sz w:val="12"/>
              </w:rPr>
            </w:pPr>
            <w:r>
              <w:rPr>
                <w:spacing w:val="-2"/>
                <w:sz w:val="12"/>
              </w:rPr>
              <w:t>0.10000</w:t>
            </w:r>
          </w:p>
        </w:tc>
        <w:tc>
          <w:tcPr>
            <w:tcW w:w="687" w:type="dxa"/>
          </w:tcPr>
          <w:p>
            <w:pPr>
              <w:pStyle w:val="TableParagraph"/>
              <w:spacing w:before="89"/>
              <w:ind w:left="12" w:right="8"/>
              <w:rPr>
                <w:sz w:val="12"/>
              </w:rPr>
            </w:pPr>
            <w:r>
              <w:rPr>
                <w:spacing w:val="-2"/>
                <w:sz w:val="12"/>
              </w:rPr>
              <w:t>100.00</w:t>
            </w:r>
          </w:p>
        </w:tc>
      </w:tr>
      <w:tr>
        <w:trPr>
          <w:trHeight w:val="146" w:hRule="atLeast"/>
        </w:trPr>
        <w:tc>
          <w:tcPr>
            <w:tcW w:w="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line="120" w:lineRule="exact" w:before="6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Прочая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закупка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товаров,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работ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4"/>
                <w:sz w:val="12"/>
              </w:rPr>
              <w:t>услуг</w:t>
            </w:r>
          </w:p>
        </w:tc>
        <w:tc>
          <w:tcPr>
            <w:tcW w:w="454" w:type="dxa"/>
          </w:tcPr>
          <w:p>
            <w:pPr>
              <w:pStyle w:val="TableParagraph"/>
              <w:spacing w:line="120" w:lineRule="exact" w:before="6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line="120" w:lineRule="exact" w:before="6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05</w:t>
            </w:r>
          </w:p>
        </w:tc>
        <w:tc>
          <w:tcPr>
            <w:tcW w:w="413" w:type="dxa"/>
          </w:tcPr>
          <w:p>
            <w:pPr>
              <w:pStyle w:val="TableParagraph"/>
              <w:spacing w:line="120" w:lineRule="exact" w:before="6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03</w:t>
            </w:r>
          </w:p>
        </w:tc>
        <w:tc>
          <w:tcPr>
            <w:tcW w:w="727" w:type="dxa"/>
          </w:tcPr>
          <w:p>
            <w:pPr>
              <w:pStyle w:val="TableParagraph"/>
              <w:spacing w:line="120" w:lineRule="exact" w:before="6"/>
              <w:ind w:left="24"/>
              <w:rPr>
                <w:sz w:val="12"/>
              </w:rPr>
            </w:pPr>
            <w:r>
              <w:rPr>
                <w:spacing w:val="-2"/>
                <w:sz w:val="12"/>
              </w:rPr>
              <w:t>99900Р0300</w:t>
            </w:r>
          </w:p>
        </w:tc>
        <w:tc>
          <w:tcPr>
            <w:tcW w:w="455" w:type="dxa"/>
          </w:tcPr>
          <w:p>
            <w:pPr>
              <w:pStyle w:val="TableParagraph"/>
              <w:spacing w:line="120" w:lineRule="exact" w:before="6"/>
              <w:ind w:left="19" w:right="5"/>
              <w:rPr>
                <w:sz w:val="12"/>
              </w:rPr>
            </w:pPr>
            <w:r>
              <w:rPr>
                <w:spacing w:val="-5"/>
                <w:sz w:val="12"/>
              </w:rPr>
              <w:t>540</w:t>
            </w:r>
          </w:p>
        </w:tc>
        <w:tc>
          <w:tcPr>
            <w:tcW w:w="777" w:type="dxa"/>
          </w:tcPr>
          <w:p>
            <w:pPr>
              <w:pStyle w:val="TableParagraph"/>
              <w:spacing w:line="120" w:lineRule="exact" w:before="6"/>
              <w:ind w:left="19" w:right="8"/>
              <w:rPr>
                <w:sz w:val="12"/>
              </w:rPr>
            </w:pPr>
            <w:r>
              <w:rPr>
                <w:spacing w:val="-2"/>
                <w:sz w:val="12"/>
              </w:rPr>
              <w:t>0.10000</w:t>
            </w:r>
          </w:p>
        </w:tc>
        <w:tc>
          <w:tcPr>
            <w:tcW w:w="802" w:type="dxa"/>
          </w:tcPr>
          <w:p>
            <w:pPr>
              <w:pStyle w:val="TableParagraph"/>
              <w:spacing w:line="120" w:lineRule="exact" w:before="6"/>
              <w:ind w:left="33" w:right="17"/>
              <w:rPr>
                <w:sz w:val="12"/>
              </w:rPr>
            </w:pPr>
            <w:r>
              <w:rPr>
                <w:spacing w:val="-2"/>
                <w:sz w:val="12"/>
              </w:rPr>
              <w:t>0.10000</w:t>
            </w:r>
          </w:p>
        </w:tc>
        <w:tc>
          <w:tcPr>
            <w:tcW w:w="687" w:type="dxa"/>
          </w:tcPr>
          <w:p>
            <w:pPr>
              <w:pStyle w:val="TableParagraph"/>
              <w:spacing w:line="120" w:lineRule="exact" w:before="6"/>
              <w:ind w:left="12" w:right="8"/>
              <w:rPr>
                <w:sz w:val="12"/>
              </w:rPr>
            </w:pPr>
            <w:r>
              <w:rPr>
                <w:spacing w:val="-2"/>
                <w:sz w:val="12"/>
              </w:rPr>
              <w:t>100.00</w:t>
            </w:r>
          </w:p>
        </w:tc>
      </w:tr>
      <w:tr>
        <w:trPr>
          <w:trHeight w:val="188" w:hRule="atLeast"/>
        </w:trPr>
        <w:tc>
          <w:tcPr>
            <w:tcW w:w="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  <w:shd w:val="clear" w:color="auto" w:fill="CCFFCC"/>
          </w:tcPr>
          <w:p>
            <w:pPr>
              <w:pStyle w:val="TableParagraph"/>
              <w:spacing w:line="137" w:lineRule="exact" w:before="31"/>
              <w:ind w:left="2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КУЛЬТУРА,</w:t>
            </w:r>
            <w:r>
              <w:rPr>
                <w:b/>
                <w:spacing w:val="16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КИНЕМАТОГРАФИЯ</w:t>
            </w:r>
          </w:p>
        </w:tc>
        <w:tc>
          <w:tcPr>
            <w:tcW w:w="454" w:type="dxa"/>
            <w:shd w:val="clear" w:color="auto" w:fill="CCFFCC"/>
          </w:tcPr>
          <w:p>
            <w:pPr>
              <w:pStyle w:val="TableParagraph"/>
              <w:spacing w:line="137" w:lineRule="exact" w:before="31"/>
              <w:ind w:left="24" w:right="5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991</w:t>
            </w:r>
          </w:p>
        </w:tc>
        <w:tc>
          <w:tcPr>
            <w:tcW w:w="388" w:type="dxa"/>
            <w:shd w:val="clear" w:color="auto" w:fill="CCFFCC"/>
          </w:tcPr>
          <w:p>
            <w:pPr>
              <w:pStyle w:val="TableParagraph"/>
              <w:spacing w:line="137" w:lineRule="exact" w:before="31"/>
              <w:ind w:left="26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08</w:t>
            </w:r>
          </w:p>
        </w:tc>
        <w:tc>
          <w:tcPr>
            <w:tcW w:w="413" w:type="dxa"/>
            <w:shd w:val="clear" w:color="auto" w:fill="CCFFCC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27" w:type="dxa"/>
            <w:shd w:val="clear" w:color="auto" w:fill="CCFFCC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455" w:type="dxa"/>
            <w:shd w:val="clear" w:color="auto" w:fill="CCFFCC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77" w:type="dxa"/>
            <w:shd w:val="clear" w:color="auto" w:fill="CCFFCC"/>
          </w:tcPr>
          <w:p>
            <w:pPr>
              <w:pStyle w:val="TableParagraph"/>
              <w:spacing w:line="137" w:lineRule="exact" w:before="31"/>
              <w:ind w:left="19" w:right="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626.73252</w:t>
            </w:r>
          </w:p>
        </w:tc>
        <w:tc>
          <w:tcPr>
            <w:tcW w:w="802" w:type="dxa"/>
            <w:shd w:val="clear" w:color="auto" w:fill="CCFFCC"/>
          </w:tcPr>
          <w:p>
            <w:pPr>
              <w:pStyle w:val="TableParagraph"/>
              <w:spacing w:line="137" w:lineRule="exact" w:before="31"/>
              <w:ind w:left="33" w:right="1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480.37382</w:t>
            </w:r>
          </w:p>
        </w:tc>
        <w:tc>
          <w:tcPr>
            <w:tcW w:w="687" w:type="dxa"/>
            <w:shd w:val="clear" w:color="auto" w:fill="CCFFCC"/>
          </w:tcPr>
          <w:p>
            <w:pPr>
              <w:pStyle w:val="TableParagraph"/>
              <w:spacing w:line="137" w:lineRule="exact" w:before="31"/>
              <w:ind w:left="1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76.65</w:t>
            </w:r>
          </w:p>
        </w:tc>
      </w:tr>
      <w:tr>
        <w:trPr>
          <w:trHeight w:val="188" w:hRule="atLeast"/>
        </w:trPr>
        <w:tc>
          <w:tcPr>
            <w:tcW w:w="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6"/>
              <w:ind w:left="23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Культура</w:t>
            </w:r>
          </w:p>
        </w:tc>
        <w:tc>
          <w:tcPr>
            <w:tcW w:w="454" w:type="dxa"/>
          </w:tcPr>
          <w:p>
            <w:pPr>
              <w:pStyle w:val="TableParagraph"/>
              <w:spacing w:line="137" w:lineRule="exact" w:before="31"/>
              <w:ind w:left="24" w:right="5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line="137" w:lineRule="exact" w:before="31"/>
              <w:ind w:left="26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08</w:t>
            </w:r>
          </w:p>
        </w:tc>
        <w:tc>
          <w:tcPr>
            <w:tcW w:w="413" w:type="dxa"/>
          </w:tcPr>
          <w:p>
            <w:pPr>
              <w:pStyle w:val="TableParagraph"/>
              <w:spacing w:line="137" w:lineRule="exact" w:before="31"/>
              <w:ind w:left="17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01</w:t>
            </w:r>
          </w:p>
        </w:tc>
        <w:tc>
          <w:tcPr>
            <w:tcW w:w="727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spacing w:line="137" w:lineRule="exact" w:before="31"/>
              <w:ind w:left="19" w:right="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384.02705</w:t>
            </w:r>
          </w:p>
        </w:tc>
        <w:tc>
          <w:tcPr>
            <w:tcW w:w="802" w:type="dxa"/>
          </w:tcPr>
          <w:p>
            <w:pPr>
              <w:pStyle w:val="TableParagraph"/>
              <w:spacing w:line="137" w:lineRule="exact" w:before="31"/>
              <w:ind w:left="33" w:right="1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333.03211</w:t>
            </w:r>
          </w:p>
        </w:tc>
        <w:tc>
          <w:tcPr>
            <w:tcW w:w="687" w:type="dxa"/>
          </w:tcPr>
          <w:p>
            <w:pPr>
              <w:pStyle w:val="TableParagraph"/>
              <w:spacing w:line="137" w:lineRule="exact" w:before="31"/>
              <w:ind w:left="1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86.72</w:t>
            </w:r>
          </w:p>
        </w:tc>
      </w:tr>
      <w:tr>
        <w:trPr>
          <w:trHeight w:val="188" w:hRule="atLeast"/>
        </w:trPr>
        <w:tc>
          <w:tcPr>
            <w:tcW w:w="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6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Непрограммные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расходы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органов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местного</w:t>
            </w:r>
            <w:r>
              <w:rPr>
                <w:spacing w:val="-2"/>
                <w:sz w:val="12"/>
              </w:rPr>
              <w:t> самоуправления</w:t>
            </w:r>
          </w:p>
        </w:tc>
        <w:tc>
          <w:tcPr>
            <w:tcW w:w="454" w:type="dxa"/>
          </w:tcPr>
          <w:p>
            <w:pPr>
              <w:pStyle w:val="TableParagraph"/>
              <w:spacing w:line="137" w:lineRule="exact" w:before="31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line="137" w:lineRule="exact" w:before="31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08</w:t>
            </w:r>
          </w:p>
        </w:tc>
        <w:tc>
          <w:tcPr>
            <w:tcW w:w="413" w:type="dxa"/>
          </w:tcPr>
          <w:p>
            <w:pPr>
              <w:pStyle w:val="TableParagraph"/>
              <w:spacing w:line="137" w:lineRule="exact" w:before="31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727" w:type="dxa"/>
          </w:tcPr>
          <w:p>
            <w:pPr>
              <w:pStyle w:val="TableParagraph"/>
              <w:spacing w:line="137" w:lineRule="exact" w:before="31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9900000000</w:t>
            </w:r>
          </w:p>
        </w:tc>
        <w:tc>
          <w:tcPr>
            <w:tcW w:w="455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spacing w:line="137" w:lineRule="exact" w:before="31"/>
              <w:ind w:left="19" w:right="8"/>
              <w:rPr>
                <w:sz w:val="12"/>
              </w:rPr>
            </w:pPr>
            <w:r>
              <w:rPr>
                <w:spacing w:val="-2"/>
                <w:sz w:val="12"/>
              </w:rPr>
              <w:t>384.02705</w:t>
            </w:r>
          </w:p>
        </w:tc>
        <w:tc>
          <w:tcPr>
            <w:tcW w:w="802" w:type="dxa"/>
          </w:tcPr>
          <w:p>
            <w:pPr>
              <w:pStyle w:val="TableParagraph"/>
              <w:spacing w:line="137" w:lineRule="exact" w:before="31"/>
              <w:ind w:left="33" w:right="17"/>
              <w:rPr>
                <w:sz w:val="12"/>
              </w:rPr>
            </w:pPr>
            <w:r>
              <w:rPr>
                <w:spacing w:val="-2"/>
                <w:sz w:val="12"/>
              </w:rPr>
              <w:t>333.03211</w:t>
            </w:r>
          </w:p>
        </w:tc>
        <w:tc>
          <w:tcPr>
            <w:tcW w:w="687" w:type="dxa"/>
          </w:tcPr>
          <w:p>
            <w:pPr>
              <w:pStyle w:val="TableParagraph"/>
              <w:spacing w:line="137" w:lineRule="exact" w:before="31"/>
              <w:ind w:left="12"/>
              <w:rPr>
                <w:sz w:val="12"/>
              </w:rPr>
            </w:pPr>
            <w:r>
              <w:rPr>
                <w:spacing w:val="-2"/>
                <w:sz w:val="12"/>
              </w:rPr>
              <w:t>86.72</w:t>
            </w:r>
          </w:p>
        </w:tc>
      </w:tr>
      <w:tr>
        <w:trPr>
          <w:trHeight w:val="188" w:hRule="atLeast"/>
        </w:trPr>
        <w:tc>
          <w:tcPr>
            <w:tcW w:w="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6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Непрограммные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расходы</w:t>
            </w:r>
          </w:p>
        </w:tc>
        <w:tc>
          <w:tcPr>
            <w:tcW w:w="454" w:type="dxa"/>
          </w:tcPr>
          <w:p>
            <w:pPr>
              <w:pStyle w:val="TableParagraph"/>
              <w:spacing w:line="137" w:lineRule="exact" w:before="31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line="137" w:lineRule="exact" w:before="31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08</w:t>
            </w:r>
          </w:p>
        </w:tc>
        <w:tc>
          <w:tcPr>
            <w:tcW w:w="413" w:type="dxa"/>
          </w:tcPr>
          <w:p>
            <w:pPr>
              <w:pStyle w:val="TableParagraph"/>
              <w:spacing w:line="137" w:lineRule="exact" w:before="31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727" w:type="dxa"/>
          </w:tcPr>
          <w:p>
            <w:pPr>
              <w:pStyle w:val="TableParagraph"/>
              <w:spacing w:line="137" w:lineRule="exact" w:before="31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9990000000</w:t>
            </w:r>
          </w:p>
        </w:tc>
        <w:tc>
          <w:tcPr>
            <w:tcW w:w="455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spacing w:line="137" w:lineRule="exact" w:before="31"/>
              <w:ind w:left="19" w:right="8"/>
              <w:rPr>
                <w:sz w:val="12"/>
              </w:rPr>
            </w:pPr>
            <w:r>
              <w:rPr>
                <w:spacing w:val="-2"/>
                <w:sz w:val="12"/>
              </w:rPr>
              <w:t>384.02705</w:t>
            </w:r>
          </w:p>
        </w:tc>
        <w:tc>
          <w:tcPr>
            <w:tcW w:w="802" w:type="dxa"/>
          </w:tcPr>
          <w:p>
            <w:pPr>
              <w:pStyle w:val="TableParagraph"/>
              <w:spacing w:line="137" w:lineRule="exact" w:before="31"/>
              <w:ind w:left="33" w:right="17"/>
              <w:rPr>
                <w:sz w:val="12"/>
              </w:rPr>
            </w:pPr>
            <w:r>
              <w:rPr>
                <w:spacing w:val="-2"/>
                <w:sz w:val="12"/>
              </w:rPr>
              <w:t>333.03211</w:t>
            </w:r>
          </w:p>
        </w:tc>
        <w:tc>
          <w:tcPr>
            <w:tcW w:w="687" w:type="dxa"/>
          </w:tcPr>
          <w:p>
            <w:pPr>
              <w:pStyle w:val="TableParagraph"/>
              <w:spacing w:line="137" w:lineRule="exact" w:before="31"/>
              <w:ind w:left="12"/>
              <w:rPr>
                <w:sz w:val="12"/>
              </w:rPr>
            </w:pPr>
            <w:r>
              <w:rPr>
                <w:spacing w:val="-2"/>
                <w:sz w:val="12"/>
              </w:rPr>
              <w:t>86.72</w:t>
            </w:r>
          </w:p>
        </w:tc>
      </w:tr>
      <w:tr>
        <w:trPr>
          <w:trHeight w:val="188" w:hRule="atLeast"/>
        </w:trPr>
        <w:tc>
          <w:tcPr>
            <w:tcW w:w="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6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Обеспечение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деятельности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казенных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2"/>
                <w:sz w:val="12"/>
              </w:rPr>
              <w:t>учреждений</w:t>
            </w:r>
          </w:p>
        </w:tc>
        <w:tc>
          <w:tcPr>
            <w:tcW w:w="454" w:type="dxa"/>
          </w:tcPr>
          <w:p>
            <w:pPr>
              <w:pStyle w:val="TableParagraph"/>
              <w:spacing w:line="137" w:lineRule="exact" w:before="31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line="137" w:lineRule="exact" w:before="31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08</w:t>
            </w:r>
          </w:p>
        </w:tc>
        <w:tc>
          <w:tcPr>
            <w:tcW w:w="413" w:type="dxa"/>
          </w:tcPr>
          <w:p>
            <w:pPr>
              <w:pStyle w:val="TableParagraph"/>
              <w:spacing w:line="137" w:lineRule="exact" w:before="31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727" w:type="dxa"/>
          </w:tcPr>
          <w:p>
            <w:pPr>
              <w:pStyle w:val="TableParagraph"/>
              <w:spacing w:line="137" w:lineRule="exact" w:before="31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9990020100</w:t>
            </w:r>
          </w:p>
        </w:tc>
        <w:tc>
          <w:tcPr>
            <w:tcW w:w="455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spacing w:line="137" w:lineRule="exact" w:before="31"/>
              <w:ind w:left="19" w:right="8"/>
              <w:rPr>
                <w:sz w:val="12"/>
              </w:rPr>
            </w:pPr>
            <w:r>
              <w:rPr>
                <w:spacing w:val="-2"/>
                <w:sz w:val="12"/>
              </w:rPr>
              <w:t>121.59074</w:t>
            </w:r>
          </w:p>
        </w:tc>
        <w:tc>
          <w:tcPr>
            <w:tcW w:w="802" w:type="dxa"/>
          </w:tcPr>
          <w:p>
            <w:pPr>
              <w:pStyle w:val="TableParagraph"/>
              <w:spacing w:line="137" w:lineRule="exact" w:before="31"/>
              <w:ind w:left="25" w:right="17"/>
              <w:rPr>
                <w:sz w:val="12"/>
              </w:rPr>
            </w:pPr>
            <w:r>
              <w:rPr>
                <w:spacing w:val="-2"/>
                <w:sz w:val="12"/>
              </w:rPr>
              <w:t>70.59580</w:t>
            </w:r>
          </w:p>
        </w:tc>
        <w:tc>
          <w:tcPr>
            <w:tcW w:w="687" w:type="dxa"/>
          </w:tcPr>
          <w:p>
            <w:pPr>
              <w:pStyle w:val="TableParagraph"/>
              <w:spacing w:line="137" w:lineRule="exact" w:before="31"/>
              <w:ind w:left="12"/>
              <w:rPr>
                <w:sz w:val="12"/>
              </w:rPr>
            </w:pPr>
            <w:r>
              <w:rPr>
                <w:spacing w:val="-2"/>
                <w:sz w:val="12"/>
              </w:rPr>
              <w:t>58.06</w:t>
            </w:r>
          </w:p>
        </w:tc>
      </w:tr>
      <w:tr>
        <w:trPr>
          <w:trHeight w:val="188" w:hRule="atLeast"/>
        </w:trPr>
        <w:tc>
          <w:tcPr>
            <w:tcW w:w="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6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Прочая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закупка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товаров,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работ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4"/>
                <w:sz w:val="12"/>
              </w:rPr>
              <w:t>услуг</w:t>
            </w:r>
          </w:p>
        </w:tc>
        <w:tc>
          <w:tcPr>
            <w:tcW w:w="454" w:type="dxa"/>
          </w:tcPr>
          <w:p>
            <w:pPr>
              <w:pStyle w:val="TableParagraph"/>
              <w:spacing w:line="137" w:lineRule="exact" w:before="31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line="137" w:lineRule="exact" w:before="31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08</w:t>
            </w:r>
          </w:p>
        </w:tc>
        <w:tc>
          <w:tcPr>
            <w:tcW w:w="413" w:type="dxa"/>
          </w:tcPr>
          <w:p>
            <w:pPr>
              <w:pStyle w:val="TableParagraph"/>
              <w:spacing w:line="137" w:lineRule="exact" w:before="31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727" w:type="dxa"/>
          </w:tcPr>
          <w:p>
            <w:pPr>
              <w:pStyle w:val="TableParagraph"/>
              <w:spacing w:line="137" w:lineRule="exact" w:before="31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9990020100</w:t>
            </w:r>
          </w:p>
        </w:tc>
        <w:tc>
          <w:tcPr>
            <w:tcW w:w="455" w:type="dxa"/>
          </w:tcPr>
          <w:p>
            <w:pPr>
              <w:pStyle w:val="TableParagraph"/>
              <w:spacing w:line="137" w:lineRule="exact" w:before="31"/>
              <w:ind w:left="19" w:right="5"/>
              <w:rPr>
                <w:sz w:val="12"/>
              </w:rPr>
            </w:pPr>
            <w:r>
              <w:rPr>
                <w:spacing w:val="-5"/>
                <w:sz w:val="12"/>
              </w:rPr>
              <w:t>244</w:t>
            </w:r>
          </w:p>
        </w:tc>
        <w:tc>
          <w:tcPr>
            <w:tcW w:w="777" w:type="dxa"/>
          </w:tcPr>
          <w:p>
            <w:pPr>
              <w:pStyle w:val="TableParagraph"/>
              <w:spacing w:line="137" w:lineRule="exact" w:before="31"/>
              <w:ind w:left="19" w:right="8"/>
              <w:rPr>
                <w:sz w:val="12"/>
              </w:rPr>
            </w:pPr>
            <w:r>
              <w:rPr>
                <w:spacing w:val="-2"/>
                <w:sz w:val="12"/>
              </w:rPr>
              <w:t>107.34074</w:t>
            </w:r>
          </w:p>
        </w:tc>
        <w:tc>
          <w:tcPr>
            <w:tcW w:w="802" w:type="dxa"/>
          </w:tcPr>
          <w:p>
            <w:pPr>
              <w:pStyle w:val="TableParagraph"/>
              <w:spacing w:line="137" w:lineRule="exact" w:before="31"/>
              <w:ind w:left="25" w:right="17"/>
              <w:rPr>
                <w:sz w:val="12"/>
              </w:rPr>
            </w:pPr>
            <w:r>
              <w:rPr>
                <w:spacing w:val="-2"/>
                <w:sz w:val="12"/>
              </w:rPr>
              <w:t>59.95436</w:t>
            </w:r>
          </w:p>
        </w:tc>
        <w:tc>
          <w:tcPr>
            <w:tcW w:w="687" w:type="dxa"/>
          </w:tcPr>
          <w:p>
            <w:pPr>
              <w:pStyle w:val="TableParagraph"/>
              <w:spacing w:line="137" w:lineRule="exact" w:before="31"/>
              <w:ind w:left="12"/>
              <w:rPr>
                <w:sz w:val="12"/>
              </w:rPr>
            </w:pPr>
            <w:r>
              <w:rPr>
                <w:spacing w:val="-2"/>
                <w:sz w:val="12"/>
              </w:rPr>
              <w:t>55.85</w:t>
            </w:r>
          </w:p>
        </w:tc>
      </w:tr>
      <w:tr>
        <w:trPr>
          <w:trHeight w:val="188" w:hRule="atLeast"/>
        </w:trPr>
        <w:tc>
          <w:tcPr>
            <w:tcW w:w="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6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Закупка</w:t>
            </w:r>
            <w:r>
              <w:rPr>
                <w:spacing w:val="5"/>
                <w:sz w:val="12"/>
              </w:rPr>
              <w:t> </w:t>
            </w:r>
            <w:r>
              <w:rPr>
                <w:sz w:val="12"/>
              </w:rPr>
              <w:t>энергетических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ресурсов</w:t>
            </w:r>
          </w:p>
        </w:tc>
        <w:tc>
          <w:tcPr>
            <w:tcW w:w="454" w:type="dxa"/>
          </w:tcPr>
          <w:p>
            <w:pPr>
              <w:pStyle w:val="TableParagraph"/>
              <w:spacing w:line="137" w:lineRule="exact" w:before="31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line="137" w:lineRule="exact" w:before="31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08</w:t>
            </w:r>
          </w:p>
        </w:tc>
        <w:tc>
          <w:tcPr>
            <w:tcW w:w="413" w:type="dxa"/>
          </w:tcPr>
          <w:p>
            <w:pPr>
              <w:pStyle w:val="TableParagraph"/>
              <w:spacing w:line="137" w:lineRule="exact" w:before="31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727" w:type="dxa"/>
          </w:tcPr>
          <w:p>
            <w:pPr>
              <w:pStyle w:val="TableParagraph"/>
              <w:spacing w:line="137" w:lineRule="exact" w:before="31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9990020100</w:t>
            </w:r>
          </w:p>
        </w:tc>
        <w:tc>
          <w:tcPr>
            <w:tcW w:w="455" w:type="dxa"/>
          </w:tcPr>
          <w:p>
            <w:pPr>
              <w:pStyle w:val="TableParagraph"/>
              <w:spacing w:line="137" w:lineRule="exact" w:before="31"/>
              <w:ind w:left="19" w:right="5"/>
              <w:rPr>
                <w:sz w:val="12"/>
              </w:rPr>
            </w:pPr>
            <w:r>
              <w:rPr>
                <w:spacing w:val="-5"/>
                <w:sz w:val="12"/>
              </w:rPr>
              <w:t>247</w:t>
            </w:r>
          </w:p>
        </w:tc>
        <w:tc>
          <w:tcPr>
            <w:tcW w:w="777" w:type="dxa"/>
          </w:tcPr>
          <w:p>
            <w:pPr>
              <w:pStyle w:val="TableParagraph"/>
              <w:spacing w:line="137" w:lineRule="exact" w:before="31"/>
              <w:ind w:left="19"/>
              <w:rPr>
                <w:sz w:val="12"/>
              </w:rPr>
            </w:pPr>
            <w:r>
              <w:rPr>
                <w:spacing w:val="-2"/>
                <w:sz w:val="12"/>
              </w:rPr>
              <w:t>14.25000</w:t>
            </w:r>
          </w:p>
        </w:tc>
        <w:tc>
          <w:tcPr>
            <w:tcW w:w="802" w:type="dxa"/>
          </w:tcPr>
          <w:p>
            <w:pPr>
              <w:pStyle w:val="TableParagraph"/>
              <w:spacing w:line="137" w:lineRule="exact" w:before="31"/>
              <w:ind w:left="25" w:right="17"/>
              <w:rPr>
                <w:sz w:val="12"/>
              </w:rPr>
            </w:pPr>
            <w:r>
              <w:rPr>
                <w:spacing w:val="-2"/>
                <w:sz w:val="12"/>
              </w:rPr>
              <w:t>10.64144</w:t>
            </w:r>
          </w:p>
        </w:tc>
        <w:tc>
          <w:tcPr>
            <w:tcW w:w="687" w:type="dxa"/>
          </w:tcPr>
          <w:p>
            <w:pPr>
              <w:pStyle w:val="TableParagraph"/>
              <w:spacing w:line="137" w:lineRule="exact" w:before="31"/>
              <w:ind w:left="12"/>
              <w:rPr>
                <w:sz w:val="12"/>
              </w:rPr>
            </w:pPr>
            <w:r>
              <w:rPr>
                <w:spacing w:val="-2"/>
                <w:sz w:val="12"/>
              </w:rPr>
              <w:t>74.68</w:t>
            </w:r>
          </w:p>
        </w:tc>
      </w:tr>
      <w:tr>
        <w:trPr>
          <w:trHeight w:val="336" w:hRule="atLeast"/>
        </w:trPr>
        <w:tc>
          <w:tcPr>
            <w:tcW w:w="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6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Финансовая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поддержка</w:t>
            </w:r>
            <w:r>
              <w:rPr>
                <w:spacing w:val="5"/>
                <w:sz w:val="12"/>
              </w:rPr>
              <w:t> </w:t>
            </w:r>
            <w:r>
              <w:rPr>
                <w:sz w:val="12"/>
              </w:rPr>
              <w:t>ТОС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посредством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республиканского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конкурса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"Лучшее</w:t>
            </w:r>
          </w:p>
          <w:p>
            <w:pPr>
              <w:pStyle w:val="TableParagraph"/>
              <w:spacing w:before="19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территориальное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общественное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самоуправление"</w:t>
            </w:r>
          </w:p>
        </w:tc>
        <w:tc>
          <w:tcPr>
            <w:tcW w:w="454" w:type="dxa"/>
          </w:tcPr>
          <w:p>
            <w:pPr>
              <w:pStyle w:val="TableParagraph"/>
              <w:spacing w:before="105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before="105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08</w:t>
            </w:r>
          </w:p>
        </w:tc>
        <w:tc>
          <w:tcPr>
            <w:tcW w:w="413" w:type="dxa"/>
          </w:tcPr>
          <w:p>
            <w:pPr>
              <w:pStyle w:val="TableParagraph"/>
              <w:spacing w:before="105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727" w:type="dxa"/>
          </w:tcPr>
          <w:p>
            <w:pPr>
              <w:pStyle w:val="TableParagraph"/>
              <w:spacing w:before="105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9990074030</w:t>
            </w:r>
          </w:p>
        </w:tc>
        <w:tc>
          <w:tcPr>
            <w:tcW w:w="455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spacing w:before="105"/>
              <w:ind w:left="19"/>
              <w:rPr>
                <w:sz w:val="12"/>
              </w:rPr>
            </w:pPr>
            <w:r>
              <w:rPr>
                <w:spacing w:val="-2"/>
                <w:sz w:val="12"/>
              </w:rPr>
              <w:t>22.88700</w:t>
            </w:r>
          </w:p>
        </w:tc>
        <w:tc>
          <w:tcPr>
            <w:tcW w:w="802" w:type="dxa"/>
          </w:tcPr>
          <w:p>
            <w:pPr>
              <w:pStyle w:val="TableParagraph"/>
              <w:spacing w:before="105"/>
              <w:ind w:left="25" w:right="17"/>
              <w:rPr>
                <w:sz w:val="12"/>
              </w:rPr>
            </w:pPr>
            <w:r>
              <w:rPr>
                <w:spacing w:val="-2"/>
                <w:sz w:val="12"/>
              </w:rPr>
              <w:t>22.88700</w:t>
            </w:r>
          </w:p>
        </w:tc>
        <w:tc>
          <w:tcPr>
            <w:tcW w:w="687" w:type="dxa"/>
          </w:tcPr>
          <w:p>
            <w:pPr>
              <w:pStyle w:val="TableParagraph"/>
              <w:spacing w:before="105"/>
              <w:ind w:left="12" w:right="8"/>
              <w:rPr>
                <w:sz w:val="12"/>
              </w:rPr>
            </w:pPr>
            <w:r>
              <w:rPr>
                <w:spacing w:val="-2"/>
                <w:sz w:val="12"/>
              </w:rPr>
              <w:t>100.00</w:t>
            </w:r>
          </w:p>
        </w:tc>
      </w:tr>
      <w:tr>
        <w:trPr>
          <w:trHeight w:val="188" w:hRule="atLeast"/>
        </w:trPr>
        <w:tc>
          <w:tcPr>
            <w:tcW w:w="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6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Прочая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закупка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товаров,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работ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4"/>
                <w:sz w:val="12"/>
              </w:rPr>
              <w:t>услуг</w:t>
            </w:r>
          </w:p>
        </w:tc>
        <w:tc>
          <w:tcPr>
            <w:tcW w:w="454" w:type="dxa"/>
          </w:tcPr>
          <w:p>
            <w:pPr>
              <w:pStyle w:val="TableParagraph"/>
              <w:spacing w:line="137" w:lineRule="exact" w:before="31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line="137" w:lineRule="exact" w:before="31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08</w:t>
            </w:r>
          </w:p>
        </w:tc>
        <w:tc>
          <w:tcPr>
            <w:tcW w:w="413" w:type="dxa"/>
          </w:tcPr>
          <w:p>
            <w:pPr>
              <w:pStyle w:val="TableParagraph"/>
              <w:spacing w:line="137" w:lineRule="exact" w:before="31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727" w:type="dxa"/>
          </w:tcPr>
          <w:p>
            <w:pPr>
              <w:pStyle w:val="TableParagraph"/>
              <w:spacing w:line="137" w:lineRule="exact" w:before="31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9990074030</w:t>
            </w:r>
          </w:p>
        </w:tc>
        <w:tc>
          <w:tcPr>
            <w:tcW w:w="455" w:type="dxa"/>
          </w:tcPr>
          <w:p>
            <w:pPr>
              <w:pStyle w:val="TableParagraph"/>
              <w:spacing w:line="137" w:lineRule="exact" w:before="31"/>
              <w:ind w:left="19" w:right="5"/>
              <w:rPr>
                <w:sz w:val="12"/>
              </w:rPr>
            </w:pPr>
            <w:r>
              <w:rPr>
                <w:spacing w:val="-5"/>
                <w:sz w:val="12"/>
              </w:rPr>
              <w:t>244</w:t>
            </w:r>
          </w:p>
        </w:tc>
        <w:tc>
          <w:tcPr>
            <w:tcW w:w="777" w:type="dxa"/>
          </w:tcPr>
          <w:p>
            <w:pPr>
              <w:pStyle w:val="TableParagraph"/>
              <w:spacing w:line="137" w:lineRule="exact" w:before="31"/>
              <w:ind w:left="19"/>
              <w:rPr>
                <w:sz w:val="12"/>
              </w:rPr>
            </w:pPr>
            <w:r>
              <w:rPr>
                <w:spacing w:val="-2"/>
                <w:sz w:val="12"/>
              </w:rPr>
              <w:t>22.88700</w:t>
            </w:r>
          </w:p>
        </w:tc>
        <w:tc>
          <w:tcPr>
            <w:tcW w:w="802" w:type="dxa"/>
          </w:tcPr>
          <w:p>
            <w:pPr>
              <w:pStyle w:val="TableParagraph"/>
              <w:spacing w:line="137" w:lineRule="exact" w:before="31"/>
              <w:ind w:left="25" w:right="17"/>
              <w:rPr>
                <w:sz w:val="12"/>
              </w:rPr>
            </w:pPr>
            <w:r>
              <w:rPr>
                <w:spacing w:val="-2"/>
                <w:sz w:val="12"/>
              </w:rPr>
              <w:t>22.88700</w:t>
            </w:r>
          </w:p>
        </w:tc>
        <w:tc>
          <w:tcPr>
            <w:tcW w:w="687" w:type="dxa"/>
          </w:tcPr>
          <w:p>
            <w:pPr>
              <w:pStyle w:val="TableParagraph"/>
              <w:spacing w:line="137" w:lineRule="exact" w:before="31"/>
              <w:ind w:left="12" w:right="8"/>
              <w:rPr>
                <w:sz w:val="12"/>
              </w:rPr>
            </w:pPr>
            <w:r>
              <w:rPr>
                <w:spacing w:val="-2"/>
                <w:sz w:val="12"/>
              </w:rPr>
              <w:t>100.00</w:t>
            </w:r>
          </w:p>
        </w:tc>
      </w:tr>
      <w:tr>
        <w:trPr>
          <w:trHeight w:val="353" w:hRule="atLeast"/>
        </w:trPr>
        <w:tc>
          <w:tcPr>
            <w:tcW w:w="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line="273" w:lineRule="auto" w:before="6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Межбюджетные трансферты на осуществление полномочий для организаци</w:t>
            </w:r>
            <w:r>
              <w:rPr>
                <w:sz w:val="12"/>
              </w:rPr>
              <w:t>и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досуга и обеспечения жителей поселения услугами организации культуры</w:t>
            </w:r>
          </w:p>
        </w:tc>
        <w:tc>
          <w:tcPr>
            <w:tcW w:w="454" w:type="dxa"/>
          </w:tcPr>
          <w:p>
            <w:pPr>
              <w:pStyle w:val="TableParagraph"/>
              <w:spacing w:before="114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before="114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08</w:t>
            </w:r>
          </w:p>
        </w:tc>
        <w:tc>
          <w:tcPr>
            <w:tcW w:w="413" w:type="dxa"/>
          </w:tcPr>
          <w:p>
            <w:pPr>
              <w:pStyle w:val="TableParagraph"/>
              <w:spacing w:before="114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727" w:type="dxa"/>
          </w:tcPr>
          <w:p>
            <w:pPr>
              <w:pStyle w:val="TableParagraph"/>
              <w:spacing w:before="114"/>
              <w:ind w:left="24"/>
              <w:rPr>
                <w:sz w:val="12"/>
              </w:rPr>
            </w:pPr>
            <w:r>
              <w:rPr>
                <w:spacing w:val="-2"/>
                <w:sz w:val="12"/>
              </w:rPr>
              <w:t>99900P0401</w:t>
            </w:r>
          </w:p>
        </w:tc>
        <w:tc>
          <w:tcPr>
            <w:tcW w:w="455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spacing w:before="114"/>
              <w:ind w:left="19" w:right="8"/>
              <w:rPr>
                <w:sz w:val="12"/>
              </w:rPr>
            </w:pPr>
            <w:r>
              <w:rPr>
                <w:spacing w:val="-2"/>
                <w:sz w:val="12"/>
              </w:rPr>
              <w:t>239.54931</w:t>
            </w:r>
          </w:p>
        </w:tc>
        <w:tc>
          <w:tcPr>
            <w:tcW w:w="802" w:type="dxa"/>
          </w:tcPr>
          <w:p>
            <w:pPr>
              <w:pStyle w:val="TableParagraph"/>
              <w:spacing w:before="114"/>
              <w:ind w:left="33" w:right="17"/>
              <w:rPr>
                <w:sz w:val="12"/>
              </w:rPr>
            </w:pPr>
            <w:r>
              <w:rPr>
                <w:spacing w:val="-2"/>
                <w:sz w:val="12"/>
              </w:rPr>
              <w:t>239.54931</w:t>
            </w:r>
          </w:p>
        </w:tc>
        <w:tc>
          <w:tcPr>
            <w:tcW w:w="687" w:type="dxa"/>
          </w:tcPr>
          <w:p>
            <w:pPr>
              <w:pStyle w:val="TableParagraph"/>
              <w:spacing w:before="114"/>
              <w:ind w:left="12" w:right="8"/>
              <w:rPr>
                <w:sz w:val="12"/>
              </w:rPr>
            </w:pPr>
            <w:r>
              <w:rPr>
                <w:spacing w:val="-2"/>
                <w:sz w:val="12"/>
              </w:rPr>
              <w:t>100.00</w:t>
            </w:r>
          </w:p>
        </w:tc>
      </w:tr>
      <w:tr>
        <w:trPr>
          <w:trHeight w:val="196" w:hRule="atLeast"/>
        </w:trPr>
        <w:tc>
          <w:tcPr>
            <w:tcW w:w="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6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Иные</w:t>
            </w:r>
            <w:r>
              <w:rPr>
                <w:spacing w:val="5"/>
                <w:sz w:val="12"/>
              </w:rPr>
              <w:t> </w:t>
            </w:r>
            <w:r>
              <w:rPr>
                <w:sz w:val="12"/>
              </w:rPr>
              <w:t>межбюджетные</w:t>
            </w:r>
            <w:r>
              <w:rPr>
                <w:spacing w:val="5"/>
                <w:sz w:val="12"/>
              </w:rPr>
              <w:t> </w:t>
            </w:r>
            <w:r>
              <w:rPr>
                <w:spacing w:val="-2"/>
                <w:sz w:val="12"/>
              </w:rPr>
              <w:t>трансферты</w:t>
            </w:r>
          </w:p>
        </w:tc>
        <w:tc>
          <w:tcPr>
            <w:tcW w:w="454" w:type="dxa"/>
          </w:tcPr>
          <w:p>
            <w:pPr>
              <w:pStyle w:val="TableParagraph"/>
              <w:spacing w:before="31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before="31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08</w:t>
            </w:r>
          </w:p>
        </w:tc>
        <w:tc>
          <w:tcPr>
            <w:tcW w:w="413" w:type="dxa"/>
          </w:tcPr>
          <w:p>
            <w:pPr>
              <w:pStyle w:val="TableParagraph"/>
              <w:spacing w:before="31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727" w:type="dxa"/>
          </w:tcPr>
          <w:p>
            <w:pPr>
              <w:pStyle w:val="TableParagraph"/>
              <w:spacing w:before="31"/>
              <w:ind w:left="24"/>
              <w:rPr>
                <w:sz w:val="12"/>
              </w:rPr>
            </w:pPr>
            <w:r>
              <w:rPr>
                <w:spacing w:val="-2"/>
                <w:sz w:val="12"/>
              </w:rPr>
              <w:t>99900P0401</w:t>
            </w:r>
          </w:p>
        </w:tc>
        <w:tc>
          <w:tcPr>
            <w:tcW w:w="455" w:type="dxa"/>
          </w:tcPr>
          <w:p>
            <w:pPr>
              <w:pStyle w:val="TableParagraph"/>
              <w:spacing w:before="31"/>
              <w:ind w:left="19" w:right="5"/>
              <w:rPr>
                <w:sz w:val="12"/>
              </w:rPr>
            </w:pPr>
            <w:r>
              <w:rPr>
                <w:spacing w:val="-5"/>
                <w:sz w:val="12"/>
              </w:rPr>
              <w:t>540</w:t>
            </w:r>
          </w:p>
        </w:tc>
        <w:tc>
          <w:tcPr>
            <w:tcW w:w="777" w:type="dxa"/>
          </w:tcPr>
          <w:p>
            <w:pPr>
              <w:pStyle w:val="TableParagraph"/>
              <w:spacing w:before="31"/>
              <w:ind w:left="19" w:right="8"/>
              <w:rPr>
                <w:sz w:val="12"/>
              </w:rPr>
            </w:pPr>
            <w:r>
              <w:rPr>
                <w:spacing w:val="-2"/>
                <w:sz w:val="12"/>
              </w:rPr>
              <w:t>239.54931</w:t>
            </w:r>
          </w:p>
        </w:tc>
        <w:tc>
          <w:tcPr>
            <w:tcW w:w="802" w:type="dxa"/>
          </w:tcPr>
          <w:p>
            <w:pPr>
              <w:pStyle w:val="TableParagraph"/>
              <w:spacing w:before="31"/>
              <w:ind w:left="33" w:right="17"/>
              <w:rPr>
                <w:sz w:val="12"/>
              </w:rPr>
            </w:pPr>
            <w:r>
              <w:rPr>
                <w:spacing w:val="-2"/>
                <w:sz w:val="12"/>
              </w:rPr>
              <w:t>239.54931</w:t>
            </w:r>
          </w:p>
        </w:tc>
        <w:tc>
          <w:tcPr>
            <w:tcW w:w="687" w:type="dxa"/>
          </w:tcPr>
          <w:p>
            <w:pPr>
              <w:pStyle w:val="TableParagraph"/>
              <w:spacing w:before="31"/>
              <w:ind w:left="12" w:right="8"/>
              <w:rPr>
                <w:sz w:val="12"/>
              </w:rPr>
            </w:pPr>
            <w:r>
              <w:rPr>
                <w:spacing w:val="-2"/>
                <w:sz w:val="12"/>
              </w:rPr>
              <w:t>100.00</w:t>
            </w:r>
          </w:p>
        </w:tc>
      </w:tr>
      <w:tr>
        <w:trPr>
          <w:trHeight w:val="196" w:hRule="atLeast"/>
        </w:trPr>
        <w:tc>
          <w:tcPr>
            <w:tcW w:w="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6"/>
              <w:ind w:left="2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Другие</w:t>
            </w:r>
            <w:r>
              <w:rPr>
                <w:b/>
                <w:spacing w:val="-6"/>
                <w:sz w:val="12"/>
              </w:rPr>
              <w:t> </w:t>
            </w:r>
            <w:r>
              <w:rPr>
                <w:b/>
                <w:sz w:val="12"/>
              </w:rPr>
              <w:t>вопросы</w:t>
            </w:r>
            <w:r>
              <w:rPr>
                <w:b/>
                <w:spacing w:val="-7"/>
                <w:sz w:val="12"/>
              </w:rPr>
              <w:t> </w:t>
            </w:r>
            <w:r>
              <w:rPr>
                <w:b/>
                <w:sz w:val="12"/>
              </w:rPr>
              <w:t>в</w:t>
            </w:r>
            <w:r>
              <w:rPr>
                <w:b/>
                <w:spacing w:val="-6"/>
                <w:sz w:val="12"/>
              </w:rPr>
              <w:t> </w:t>
            </w:r>
            <w:r>
              <w:rPr>
                <w:b/>
                <w:sz w:val="12"/>
              </w:rPr>
              <w:t>области</w:t>
            </w:r>
            <w:r>
              <w:rPr>
                <w:b/>
                <w:spacing w:val="-7"/>
                <w:sz w:val="12"/>
              </w:rPr>
              <w:t> </w:t>
            </w:r>
            <w:r>
              <w:rPr>
                <w:b/>
                <w:sz w:val="12"/>
              </w:rPr>
              <w:t>культуры,</w:t>
            </w:r>
            <w:r>
              <w:rPr>
                <w:b/>
                <w:spacing w:val="-4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кинематографии</w:t>
            </w:r>
          </w:p>
        </w:tc>
        <w:tc>
          <w:tcPr>
            <w:tcW w:w="454" w:type="dxa"/>
          </w:tcPr>
          <w:p>
            <w:pPr>
              <w:pStyle w:val="TableParagraph"/>
              <w:spacing w:before="31"/>
              <w:ind w:left="24" w:right="5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before="31"/>
              <w:ind w:left="26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08</w:t>
            </w:r>
          </w:p>
        </w:tc>
        <w:tc>
          <w:tcPr>
            <w:tcW w:w="413" w:type="dxa"/>
          </w:tcPr>
          <w:p>
            <w:pPr>
              <w:pStyle w:val="TableParagraph"/>
              <w:spacing w:before="31"/>
              <w:ind w:left="17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04</w:t>
            </w:r>
          </w:p>
        </w:tc>
        <w:tc>
          <w:tcPr>
            <w:tcW w:w="727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spacing w:before="31"/>
              <w:ind w:left="19" w:right="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242.70547</w:t>
            </w:r>
          </w:p>
        </w:tc>
        <w:tc>
          <w:tcPr>
            <w:tcW w:w="802" w:type="dxa"/>
          </w:tcPr>
          <w:p>
            <w:pPr>
              <w:pStyle w:val="TableParagraph"/>
              <w:spacing w:before="31"/>
              <w:ind w:left="33" w:right="1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147.34171</w:t>
            </w:r>
          </w:p>
        </w:tc>
        <w:tc>
          <w:tcPr>
            <w:tcW w:w="687" w:type="dxa"/>
          </w:tcPr>
          <w:p>
            <w:pPr>
              <w:pStyle w:val="TableParagraph"/>
              <w:spacing w:before="31"/>
              <w:ind w:left="1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60.71</w:t>
            </w:r>
          </w:p>
        </w:tc>
      </w:tr>
      <w:tr>
        <w:trPr>
          <w:trHeight w:val="196" w:hRule="atLeast"/>
        </w:trPr>
        <w:tc>
          <w:tcPr>
            <w:tcW w:w="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6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Непрограммные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расходы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органов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местного</w:t>
            </w:r>
            <w:r>
              <w:rPr>
                <w:spacing w:val="-2"/>
                <w:sz w:val="12"/>
              </w:rPr>
              <w:t> самоуправления</w:t>
            </w:r>
          </w:p>
        </w:tc>
        <w:tc>
          <w:tcPr>
            <w:tcW w:w="454" w:type="dxa"/>
          </w:tcPr>
          <w:p>
            <w:pPr>
              <w:pStyle w:val="TableParagraph"/>
              <w:spacing w:before="31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before="31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08</w:t>
            </w:r>
          </w:p>
        </w:tc>
        <w:tc>
          <w:tcPr>
            <w:tcW w:w="413" w:type="dxa"/>
          </w:tcPr>
          <w:p>
            <w:pPr>
              <w:pStyle w:val="TableParagraph"/>
              <w:spacing w:before="31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04</w:t>
            </w:r>
          </w:p>
        </w:tc>
        <w:tc>
          <w:tcPr>
            <w:tcW w:w="727" w:type="dxa"/>
          </w:tcPr>
          <w:p>
            <w:pPr>
              <w:pStyle w:val="TableParagraph"/>
              <w:spacing w:before="31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9900000000</w:t>
            </w:r>
          </w:p>
        </w:tc>
        <w:tc>
          <w:tcPr>
            <w:tcW w:w="455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spacing w:before="31"/>
              <w:ind w:left="19" w:right="8"/>
              <w:rPr>
                <w:sz w:val="12"/>
              </w:rPr>
            </w:pPr>
            <w:r>
              <w:rPr>
                <w:spacing w:val="-2"/>
                <w:sz w:val="12"/>
              </w:rPr>
              <w:t>242.70547</w:t>
            </w:r>
          </w:p>
        </w:tc>
        <w:tc>
          <w:tcPr>
            <w:tcW w:w="802" w:type="dxa"/>
          </w:tcPr>
          <w:p>
            <w:pPr>
              <w:pStyle w:val="TableParagraph"/>
              <w:spacing w:before="31"/>
              <w:ind w:left="33" w:right="17"/>
              <w:rPr>
                <w:sz w:val="12"/>
              </w:rPr>
            </w:pPr>
            <w:r>
              <w:rPr>
                <w:spacing w:val="-2"/>
                <w:sz w:val="12"/>
              </w:rPr>
              <w:t>147.34171</w:t>
            </w:r>
          </w:p>
        </w:tc>
        <w:tc>
          <w:tcPr>
            <w:tcW w:w="687" w:type="dxa"/>
          </w:tcPr>
          <w:p>
            <w:pPr>
              <w:pStyle w:val="TableParagraph"/>
              <w:spacing w:before="31"/>
              <w:ind w:left="12"/>
              <w:rPr>
                <w:sz w:val="12"/>
              </w:rPr>
            </w:pPr>
            <w:r>
              <w:rPr>
                <w:spacing w:val="-2"/>
                <w:sz w:val="12"/>
              </w:rPr>
              <w:t>60.71</w:t>
            </w:r>
          </w:p>
        </w:tc>
      </w:tr>
      <w:tr>
        <w:trPr>
          <w:trHeight w:val="196" w:hRule="atLeast"/>
        </w:trPr>
        <w:tc>
          <w:tcPr>
            <w:tcW w:w="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6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Непрограммные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расходы</w:t>
            </w:r>
          </w:p>
        </w:tc>
        <w:tc>
          <w:tcPr>
            <w:tcW w:w="454" w:type="dxa"/>
          </w:tcPr>
          <w:p>
            <w:pPr>
              <w:pStyle w:val="TableParagraph"/>
              <w:spacing w:before="31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before="31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08</w:t>
            </w:r>
          </w:p>
        </w:tc>
        <w:tc>
          <w:tcPr>
            <w:tcW w:w="413" w:type="dxa"/>
          </w:tcPr>
          <w:p>
            <w:pPr>
              <w:pStyle w:val="TableParagraph"/>
              <w:spacing w:before="31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04</w:t>
            </w:r>
          </w:p>
        </w:tc>
        <w:tc>
          <w:tcPr>
            <w:tcW w:w="727" w:type="dxa"/>
          </w:tcPr>
          <w:p>
            <w:pPr>
              <w:pStyle w:val="TableParagraph"/>
              <w:spacing w:before="31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9990000000</w:t>
            </w:r>
          </w:p>
        </w:tc>
        <w:tc>
          <w:tcPr>
            <w:tcW w:w="455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spacing w:before="31"/>
              <w:ind w:left="19" w:right="8"/>
              <w:rPr>
                <w:sz w:val="12"/>
              </w:rPr>
            </w:pPr>
            <w:r>
              <w:rPr>
                <w:spacing w:val="-2"/>
                <w:sz w:val="12"/>
              </w:rPr>
              <w:t>242.70547</w:t>
            </w:r>
          </w:p>
        </w:tc>
        <w:tc>
          <w:tcPr>
            <w:tcW w:w="802" w:type="dxa"/>
          </w:tcPr>
          <w:p>
            <w:pPr>
              <w:pStyle w:val="TableParagraph"/>
              <w:spacing w:before="31"/>
              <w:ind w:left="33" w:right="17"/>
              <w:rPr>
                <w:sz w:val="12"/>
              </w:rPr>
            </w:pPr>
            <w:r>
              <w:rPr>
                <w:spacing w:val="-2"/>
                <w:sz w:val="12"/>
              </w:rPr>
              <w:t>147.34171</w:t>
            </w:r>
          </w:p>
        </w:tc>
        <w:tc>
          <w:tcPr>
            <w:tcW w:w="687" w:type="dxa"/>
          </w:tcPr>
          <w:p>
            <w:pPr>
              <w:pStyle w:val="TableParagraph"/>
              <w:spacing w:before="31"/>
              <w:ind w:left="12"/>
              <w:rPr>
                <w:sz w:val="12"/>
              </w:rPr>
            </w:pPr>
            <w:r>
              <w:rPr>
                <w:spacing w:val="-2"/>
                <w:sz w:val="12"/>
              </w:rPr>
              <w:t>60.71</w:t>
            </w:r>
          </w:p>
        </w:tc>
      </w:tr>
      <w:tr>
        <w:trPr>
          <w:trHeight w:val="196" w:hRule="atLeast"/>
        </w:trPr>
        <w:tc>
          <w:tcPr>
            <w:tcW w:w="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6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Обеспечение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деятельности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казенных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2"/>
                <w:sz w:val="12"/>
              </w:rPr>
              <w:t>учреждений</w:t>
            </w:r>
          </w:p>
        </w:tc>
        <w:tc>
          <w:tcPr>
            <w:tcW w:w="454" w:type="dxa"/>
          </w:tcPr>
          <w:p>
            <w:pPr>
              <w:pStyle w:val="TableParagraph"/>
              <w:spacing w:before="31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before="31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08</w:t>
            </w:r>
          </w:p>
        </w:tc>
        <w:tc>
          <w:tcPr>
            <w:tcW w:w="413" w:type="dxa"/>
          </w:tcPr>
          <w:p>
            <w:pPr>
              <w:pStyle w:val="TableParagraph"/>
              <w:spacing w:before="31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04</w:t>
            </w:r>
          </w:p>
        </w:tc>
        <w:tc>
          <w:tcPr>
            <w:tcW w:w="727" w:type="dxa"/>
          </w:tcPr>
          <w:p>
            <w:pPr>
              <w:pStyle w:val="TableParagraph"/>
              <w:spacing w:before="31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9990020100</w:t>
            </w:r>
          </w:p>
        </w:tc>
        <w:tc>
          <w:tcPr>
            <w:tcW w:w="455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spacing w:before="31"/>
              <w:ind w:left="19" w:right="8"/>
              <w:rPr>
                <w:sz w:val="12"/>
              </w:rPr>
            </w:pPr>
            <w:r>
              <w:rPr>
                <w:spacing w:val="-2"/>
                <w:sz w:val="12"/>
              </w:rPr>
              <w:t>242.70547</w:t>
            </w:r>
          </w:p>
        </w:tc>
        <w:tc>
          <w:tcPr>
            <w:tcW w:w="802" w:type="dxa"/>
          </w:tcPr>
          <w:p>
            <w:pPr>
              <w:pStyle w:val="TableParagraph"/>
              <w:spacing w:before="31"/>
              <w:ind w:left="33" w:right="17"/>
              <w:rPr>
                <w:sz w:val="12"/>
              </w:rPr>
            </w:pPr>
            <w:r>
              <w:rPr>
                <w:spacing w:val="-2"/>
                <w:sz w:val="12"/>
              </w:rPr>
              <w:t>147.34171</w:t>
            </w:r>
          </w:p>
        </w:tc>
        <w:tc>
          <w:tcPr>
            <w:tcW w:w="687" w:type="dxa"/>
          </w:tcPr>
          <w:p>
            <w:pPr>
              <w:pStyle w:val="TableParagraph"/>
              <w:spacing w:before="31"/>
              <w:ind w:left="12"/>
              <w:rPr>
                <w:sz w:val="12"/>
              </w:rPr>
            </w:pPr>
            <w:r>
              <w:rPr>
                <w:spacing w:val="-2"/>
                <w:sz w:val="12"/>
              </w:rPr>
              <w:t>60.71</w:t>
            </w:r>
          </w:p>
        </w:tc>
      </w:tr>
      <w:tr>
        <w:trPr>
          <w:trHeight w:val="188" w:hRule="atLeast"/>
        </w:trPr>
        <w:tc>
          <w:tcPr>
            <w:tcW w:w="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before="6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Фонд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оплаты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труда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казенных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учреждений</w:t>
            </w:r>
          </w:p>
        </w:tc>
        <w:tc>
          <w:tcPr>
            <w:tcW w:w="454" w:type="dxa"/>
          </w:tcPr>
          <w:p>
            <w:pPr>
              <w:pStyle w:val="TableParagraph"/>
              <w:spacing w:line="137" w:lineRule="exact" w:before="31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line="137" w:lineRule="exact" w:before="31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08</w:t>
            </w:r>
          </w:p>
        </w:tc>
        <w:tc>
          <w:tcPr>
            <w:tcW w:w="413" w:type="dxa"/>
          </w:tcPr>
          <w:p>
            <w:pPr>
              <w:pStyle w:val="TableParagraph"/>
              <w:spacing w:line="137" w:lineRule="exact" w:before="31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04</w:t>
            </w:r>
          </w:p>
        </w:tc>
        <w:tc>
          <w:tcPr>
            <w:tcW w:w="727" w:type="dxa"/>
          </w:tcPr>
          <w:p>
            <w:pPr>
              <w:pStyle w:val="TableParagraph"/>
              <w:spacing w:line="137" w:lineRule="exact" w:before="31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9990020100</w:t>
            </w:r>
          </w:p>
        </w:tc>
        <w:tc>
          <w:tcPr>
            <w:tcW w:w="455" w:type="dxa"/>
          </w:tcPr>
          <w:p>
            <w:pPr>
              <w:pStyle w:val="TableParagraph"/>
              <w:spacing w:line="137" w:lineRule="exact" w:before="31"/>
              <w:ind w:left="19" w:right="5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777" w:type="dxa"/>
          </w:tcPr>
          <w:p>
            <w:pPr>
              <w:pStyle w:val="TableParagraph"/>
              <w:spacing w:line="137" w:lineRule="exact" w:before="31"/>
              <w:ind w:left="19" w:right="8"/>
              <w:rPr>
                <w:sz w:val="12"/>
              </w:rPr>
            </w:pPr>
            <w:r>
              <w:rPr>
                <w:spacing w:val="-2"/>
                <w:sz w:val="12"/>
              </w:rPr>
              <w:t>186.40973</w:t>
            </w:r>
          </w:p>
        </w:tc>
        <w:tc>
          <w:tcPr>
            <w:tcW w:w="802" w:type="dxa"/>
          </w:tcPr>
          <w:p>
            <w:pPr>
              <w:pStyle w:val="TableParagraph"/>
              <w:spacing w:line="137" w:lineRule="exact" w:before="31"/>
              <w:ind w:left="33" w:right="17"/>
              <w:rPr>
                <w:sz w:val="12"/>
              </w:rPr>
            </w:pPr>
            <w:r>
              <w:rPr>
                <w:spacing w:val="-2"/>
                <w:sz w:val="12"/>
              </w:rPr>
              <w:t>113.16568</w:t>
            </w:r>
          </w:p>
        </w:tc>
        <w:tc>
          <w:tcPr>
            <w:tcW w:w="687" w:type="dxa"/>
          </w:tcPr>
          <w:p>
            <w:pPr>
              <w:pStyle w:val="TableParagraph"/>
              <w:spacing w:line="137" w:lineRule="exact" w:before="31"/>
              <w:ind w:left="12"/>
              <w:rPr>
                <w:sz w:val="12"/>
              </w:rPr>
            </w:pPr>
            <w:r>
              <w:rPr>
                <w:spacing w:val="-2"/>
                <w:sz w:val="12"/>
              </w:rPr>
              <w:t>60.71</w:t>
            </w:r>
          </w:p>
        </w:tc>
      </w:tr>
      <w:tr>
        <w:trPr>
          <w:trHeight w:val="361" w:hRule="atLeast"/>
        </w:trPr>
        <w:tc>
          <w:tcPr>
            <w:tcW w:w="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</w:tcPr>
          <w:p>
            <w:pPr>
              <w:pStyle w:val="TableParagraph"/>
              <w:spacing w:line="273" w:lineRule="auto" w:before="6"/>
              <w:ind w:left="23"/>
              <w:jc w:val="left"/>
              <w:rPr>
                <w:sz w:val="12"/>
              </w:rPr>
            </w:pPr>
            <w:r>
              <w:rPr>
                <w:sz w:val="12"/>
              </w:rPr>
              <w:t>Взносы по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обязательному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социальному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страхованию на выплаты по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оплате труд</w:t>
            </w:r>
            <w:r>
              <w:rPr>
                <w:sz w:val="12"/>
              </w:rPr>
              <w:t>а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работников и иные выплаты работникам казенных учреждений</w:t>
            </w:r>
          </w:p>
        </w:tc>
        <w:tc>
          <w:tcPr>
            <w:tcW w:w="454" w:type="dxa"/>
          </w:tcPr>
          <w:p>
            <w:pPr>
              <w:pStyle w:val="TableParagraph"/>
              <w:spacing w:before="114"/>
              <w:ind w:left="24" w:right="5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388" w:type="dxa"/>
          </w:tcPr>
          <w:p>
            <w:pPr>
              <w:pStyle w:val="TableParagraph"/>
              <w:spacing w:before="114"/>
              <w:ind w:left="26"/>
              <w:rPr>
                <w:sz w:val="12"/>
              </w:rPr>
            </w:pPr>
            <w:r>
              <w:rPr>
                <w:spacing w:val="-5"/>
                <w:sz w:val="12"/>
              </w:rPr>
              <w:t>08</w:t>
            </w:r>
          </w:p>
        </w:tc>
        <w:tc>
          <w:tcPr>
            <w:tcW w:w="413" w:type="dxa"/>
          </w:tcPr>
          <w:p>
            <w:pPr>
              <w:pStyle w:val="TableParagraph"/>
              <w:spacing w:before="114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04</w:t>
            </w:r>
          </w:p>
        </w:tc>
        <w:tc>
          <w:tcPr>
            <w:tcW w:w="727" w:type="dxa"/>
          </w:tcPr>
          <w:p>
            <w:pPr>
              <w:pStyle w:val="TableParagraph"/>
              <w:spacing w:before="114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9990020100</w:t>
            </w:r>
          </w:p>
        </w:tc>
        <w:tc>
          <w:tcPr>
            <w:tcW w:w="455" w:type="dxa"/>
          </w:tcPr>
          <w:p>
            <w:pPr>
              <w:pStyle w:val="TableParagraph"/>
              <w:spacing w:before="114"/>
              <w:ind w:left="19" w:right="5"/>
              <w:rPr>
                <w:sz w:val="12"/>
              </w:rPr>
            </w:pPr>
            <w:r>
              <w:rPr>
                <w:spacing w:val="-5"/>
                <w:sz w:val="12"/>
              </w:rPr>
              <w:t>119</w:t>
            </w:r>
          </w:p>
        </w:tc>
        <w:tc>
          <w:tcPr>
            <w:tcW w:w="777" w:type="dxa"/>
          </w:tcPr>
          <w:p>
            <w:pPr>
              <w:pStyle w:val="TableParagraph"/>
              <w:spacing w:before="114"/>
              <w:ind w:left="19"/>
              <w:rPr>
                <w:sz w:val="12"/>
              </w:rPr>
            </w:pPr>
            <w:r>
              <w:rPr>
                <w:spacing w:val="-2"/>
                <w:sz w:val="12"/>
              </w:rPr>
              <w:t>56.29574</w:t>
            </w:r>
          </w:p>
        </w:tc>
        <w:tc>
          <w:tcPr>
            <w:tcW w:w="802" w:type="dxa"/>
          </w:tcPr>
          <w:p>
            <w:pPr>
              <w:pStyle w:val="TableParagraph"/>
              <w:spacing w:before="114"/>
              <w:ind w:left="25" w:right="17"/>
              <w:rPr>
                <w:sz w:val="12"/>
              </w:rPr>
            </w:pPr>
            <w:r>
              <w:rPr>
                <w:spacing w:val="-2"/>
                <w:sz w:val="12"/>
              </w:rPr>
              <w:t>34.17603</w:t>
            </w:r>
          </w:p>
        </w:tc>
        <w:tc>
          <w:tcPr>
            <w:tcW w:w="687" w:type="dxa"/>
          </w:tcPr>
          <w:p>
            <w:pPr>
              <w:pStyle w:val="TableParagraph"/>
              <w:spacing w:before="114"/>
              <w:ind w:left="12"/>
              <w:rPr>
                <w:sz w:val="12"/>
              </w:rPr>
            </w:pPr>
            <w:r>
              <w:rPr>
                <w:spacing w:val="-2"/>
                <w:sz w:val="12"/>
              </w:rPr>
              <w:t>60.71</w:t>
            </w:r>
          </w:p>
        </w:tc>
      </w:tr>
      <w:tr>
        <w:trPr>
          <w:trHeight w:val="245" w:hRule="atLeast"/>
        </w:trPr>
        <w:tc>
          <w:tcPr>
            <w:tcW w:w="4587" w:type="dxa"/>
            <w:gridSpan w:val="2"/>
          </w:tcPr>
          <w:p>
            <w:pPr>
              <w:pStyle w:val="TableParagraph"/>
              <w:spacing w:before="56"/>
              <w:ind w:left="23"/>
              <w:rPr>
                <w:b/>
                <w:sz w:val="12"/>
              </w:rPr>
            </w:pPr>
            <w:r>
              <w:rPr>
                <w:b/>
                <w:sz w:val="12"/>
              </w:rPr>
              <w:t>ВСЕГО</w:t>
            </w:r>
            <w:r>
              <w:rPr>
                <w:b/>
                <w:spacing w:val="1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РАСХОДОВ</w:t>
            </w:r>
          </w:p>
        </w:tc>
        <w:tc>
          <w:tcPr>
            <w:tcW w:w="454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88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27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spacing w:before="56"/>
              <w:ind w:left="1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4,819.43077</w:t>
            </w:r>
          </w:p>
        </w:tc>
        <w:tc>
          <w:tcPr>
            <w:tcW w:w="802" w:type="dxa"/>
          </w:tcPr>
          <w:p>
            <w:pPr>
              <w:pStyle w:val="TableParagraph"/>
              <w:spacing w:before="56"/>
              <w:ind w:left="25" w:right="1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3,258.64514</w:t>
            </w:r>
          </w:p>
        </w:tc>
        <w:tc>
          <w:tcPr>
            <w:tcW w:w="687" w:type="dxa"/>
          </w:tcPr>
          <w:p>
            <w:pPr>
              <w:pStyle w:val="TableParagraph"/>
              <w:spacing w:before="56"/>
              <w:ind w:left="1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67.61</w:t>
            </w:r>
          </w:p>
        </w:tc>
      </w:tr>
    </w:tbl>
    <w:p>
      <w:pPr>
        <w:pStyle w:val="TableParagraph"/>
        <w:spacing w:after="0"/>
        <w:rPr>
          <w:b/>
          <w:sz w:val="12"/>
        </w:rPr>
        <w:sectPr>
          <w:type w:val="continuous"/>
          <w:pgSz w:w="11910" w:h="16840"/>
          <w:pgMar w:top="1100" w:bottom="280" w:left="1275" w:right="1133"/>
        </w:sectPr>
      </w:pPr>
    </w:p>
    <w:p>
      <w:pPr>
        <w:spacing w:before="73"/>
        <w:ind w:left="0" w:right="130" w:firstLine="0"/>
        <w:jc w:val="right"/>
        <w:rPr>
          <w:sz w:val="17"/>
        </w:rPr>
      </w:pPr>
      <w:r>
        <w:rPr>
          <w:sz w:val="17"/>
        </w:rPr>
        <w:t>Приложение</w:t>
      </w:r>
      <w:r>
        <w:rPr>
          <w:spacing w:val="10"/>
          <w:sz w:val="17"/>
        </w:rPr>
        <w:t> </w:t>
      </w:r>
      <w:r>
        <w:rPr>
          <w:sz w:val="17"/>
        </w:rPr>
        <w:t>№</w:t>
      </w:r>
      <w:r>
        <w:rPr>
          <w:spacing w:val="7"/>
          <w:sz w:val="17"/>
        </w:rPr>
        <w:t> </w:t>
      </w:r>
      <w:r>
        <w:rPr>
          <w:spacing w:val="-12"/>
          <w:sz w:val="17"/>
        </w:rPr>
        <w:t>5</w:t>
      </w:r>
    </w:p>
    <w:p>
      <w:pPr>
        <w:spacing w:line="264" w:lineRule="auto" w:before="21"/>
        <w:ind w:left="3954" w:right="131" w:firstLine="2073"/>
        <w:jc w:val="right"/>
        <w:rPr>
          <w:sz w:val="17"/>
        </w:rPr>
      </w:pPr>
      <w:r>
        <w:rPr>
          <w:sz w:val="17"/>
        </w:rPr>
        <w:t>к Постановлению № 15 от 09 октября 2026 г</w:t>
      </w:r>
      <w:r>
        <w:rPr>
          <w:sz w:val="17"/>
        </w:rPr>
        <w:t>.</w:t>
      </w:r>
      <w:r>
        <w:rPr>
          <w:sz w:val="17"/>
        </w:rPr>
        <w:t> "Об утверждении отчета об исполнении бюджета муниципальног</w:t>
      </w:r>
      <w:r>
        <w:rPr>
          <w:sz w:val="17"/>
        </w:rPr>
        <w:t>о</w:t>
      </w:r>
      <w:r>
        <w:rPr>
          <w:sz w:val="17"/>
        </w:rPr>
        <w:t> образования</w:t>
      </w:r>
      <w:r>
        <w:rPr>
          <w:spacing w:val="-2"/>
          <w:sz w:val="17"/>
        </w:rPr>
        <w:t> </w:t>
      </w:r>
      <w:r>
        <w:rPr>
          <w:sz w:val="17"/>
        </w:rPr>
        <w:t>сельское</w:t>
      </w:r>
      <w:r>
        <w:rPr>
          <w:spacing w:val="2"/>
          <w:sz w:val="17"/>
        </w:rPr>
        <w:t> </w:t>
      </w:r>
      <w:r>
        <w:rPr>
          <w:sz w:val="17"/>
        </w:rPr>
        <w:t>поселение</w:t>
      </w:r>
      <w:r>
        <w:rPr>
          <w:spacing w:val="3"/>
          <w:sz w:val="17"/>
        </w:rPr>
        <w:t> </w:t>
      </w:r>
      <w:r>
        <w:rPr>
          <w:sz w:val="17"/>
        </w:rPr>
        <w:t>«Хасуртайское»</w:t>
      </w:r>
      <w:r>
        <w:rPr>
          <w:spacing w:val="3"/>
          <w:sz w:val="17"/>
        </w:rPr>
        <w:t> </w:t>
      </w:r>
      <w:r>
        <w:rPr>
          <w:sz w:val="17"/>
        </w:rPr>
        <w:t>за</w:t>
      </w:r>
      <w:r>
        <w:rPr>
          <w:spacing w:val="2"/>
          <w:sz w:val="17"/>
        </w:rPr>
        <w:t> </w:t>
      </w:r>
      <w:r>
        <w:rPr>
          <w:sz w:val="17"/>
        </w:rPr>
        <w:t>III квартал</w:t>
      </w:r>
      <w:r>
        <w:rPr>
          <w:spacing w:val="3"/>
          <w:sz w:val="17"/>
        </w:rPr>
        <w:t> </w:t>
      </w:r>
      <w:r>
        <w:rPr>
          <w:sz w:val="17"/>
        </w:rPr>
        <w:t>2026</w:t>
      </w:r>
      <w:r>
        <w:rPr>
          <w:spacing w:val="3"/>
          <w:sz w:val="17"/>
        </w:rPr>
        <w:t> </w:t>
      </w:r>
      <w:r>
        <w:rPr>
          <w:spacing w:val="-4"/>
          <w:sz w:val="17"/>
        </w:rPr>
        <w:t>год"</w:t>
      </w:r>
    </w:p>
    <w:p>
      <w:pPr>
        <w:pStyle w:val="BodyText"/>
        <w:rPr>
          <w:sz w:val="17"/>
        </w:rPr>
      </w:pPr>
    </w:p>
    <w:p>
      <w:pPr>
        <w:pStyle w:val="BodyText"/>
        <w:spacing w:before="48"/>
        <w:rPr>
          <w:sz w:val="17"/>
        </w:rPr>
      </w:pPr>
    </w:p>
    <w:p>
      <w:pPr>
        <w:pStyle w:val="Heading2"/>
      </w:pPr>
      <w:r>
        <w:rPr/>
        <w:t>Источники</w:t>
      </w:r>
      <w:r>
        <w:rPr>
          <w:spacing w:val="-1"/>
        </w:rPr>
        <w:t> </w:t>
      </w:r>
      <w:r>
        <w:rPr/>
        <w:t>финансирования</w:t>
      </w:r>
      <w:r>
        <w:rPr>
          <w:spacing w:val="-4"/>
        </w:rPr>
        <w:t> </w:t>
      </w:r>
      <w:r>
        <w:rPr/>
        <w:t>дефицита</w:t>
      </w:r>
      <w:r>
        <w:rPr>
          <w:spacing w:val="-6"/>
        </w:rPr>
        <w:t> </w:t>
      </w:r>
      <w:r>
        <w:rPr/>
        <w:t>местного</w:t>
      </w:r>
      <w:r>
        <w:rPr>
          <w:spacing w:val="-5"/>
        </w:rPr>
        <w:t> </w:t>
      </w:r>
      <w:r>
        <w:rPr>
          <w:spacing w:val="-2"/>
        </w:rPr>
        <w:t>бюджета</w:t>
      </w:r>
    </w:p>
    <w:p>
      <w:pPr>
        <w:pStyle w:val="BodyText"/>
        <w:rPr>
          <w:b/>
        </w:rPr>
      </w:pPr>
    </w:p>
    <w:p>
      <w:pPr>
        <w:pStyle w:val="BodyText"/>
        <w:spacing w:before="76"/>
        <w:rPr>
          <w:b/>
        </w:rPr>
      </w:pPr>
    </w:p>
    <w:p>
      <w:pPr>
        <w:pStyle w:val="BodyText"/>
        <w:spacing w:before="1"/>
        <w:ind w:right="130"/>
        <w:jc w:val="right"/>
      </w:pPr>
      <w:r>
        <w:rPr>
          <w:spacing w:val="-2"/>
        </w:rPr>
        <w:t>(тыс.руб.)</w:t>
      </w:r>
    </w:p>
    <w:tbl>
      <w:tblPr>
        <w:tblW w:w="0" w:type="auto"/>
        <w:jc w:val="left"/>
        <w:tblInd w:w="1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02"/>
        <w:gridCol w:w="2128"/>
        <w:gridCol w:w="1404"/>
        <w:gridCol w:w="1264"/>
        <w:gridCol w:w="1048"/>
      </w:tblGrid>
      <w:tr>
        <w:trPr>
          <w:trHeight w:val="1032" w:hRule="atLeast"/>
        </w:trPr>
        <w:tc>
          <w:tcPr>
            <w:tcW w:w="3402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spacing w:before="58"/>
              <w:jc w:val="left"/>
              <w:rPr>
                <w:sz w:val="16"/>
              </w:rPr>
            </w:pPr>
          </w:p>
          <w:p>
            <w:pPr>
              <w:pStyle w:val="TableParagraph"/>
              <w:ind w:left="32" w:right="5"/>
              <w:rPr>
                <w:sz w:val="16"/>
              </w:rPr>
            </w:pPr>
            <w:r>
              <w:rPr>
                <w:spacing w:val="-2"/>
                <w:sz w:val="16"/>
              </w:rPr>
              <w:t>Наименование</w:t>
            </w:r>
          </w:p>
        </w:tc>
        <w:tc>
          <w:tcPr>
            <w:tcW w:w="2128" w:type="dxa"/>
          </w:tcPr>
          <w:p>
            <w:pPr>
              <w:pStyle w:val="TableParagraph"/>
              <w:spacing w:before="145"/>
              <w:jc w:val="left"/>
              <w:rPr>
                <w:sz w:val="16"/>
              </w:rPr>
            </w:pPr>
          </w:p>
          <w:p>
            <w:pPr>
              <w:pStyle w:val="TableParagraph"/>
              <w:spacing w:line="268" w:lineRule="auto"/>
              <w:ind w:left="635" w:right="323" w:hanging="281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коды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груп,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подгрупп</w:t>
            </w:r>
            <w:r>
              <w:rPr>
                <w:spacing w:val="-2"/>
                <w:sz w:val="16"/>
              </w:rPr>
              <w:t>,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статей,видов</w:t>
            </w:r>
          </w:p>
        </w:tc>
        <w:tc>
          <w:tcPr>
            <w:tcW w:w="1404" w:type="dxa"/>
          </w:tcPr>
          <w:p>
            <w:pPr>
              <w:pStyle w:val="TableParagraph"/>
              <w:spacing w:line="268" w:lineRule="auto" w:before="124"/>
              <w:ind w:left="202" w:right="174"/>
              <w:rPr>
                <w:sz w:val="16"/>
              </w:rPr>
            </w:pPr>
            <w:r>
              <w:rPr>
                <w:spacing w:val="-2"/>
                <w:sz w:val="16"/>
              </w:rPr>
              <w:t>Утвержденны</w:t>
            </w:r>
            <w:r>
              <w:rPr>
                <w:spacing w:val="-2"/>
                <w:sz w:val="16"/>
              </w:rPr>
              <w:t>е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бюджетны</w:t>
            </w:r>
            <w:r>
              <w:rPr>
                <w:spacing w:val="-2"/>
                <w:sz w:val="16"/>
              </w:rPr>
              <w:t>е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назначения</w:t>
            </w:r>
            <w:r>
              <w:rPr>
                <w:spacing w:val="-2"/>
                <w:sz w:val="16"/>
              </w:rPr>
              <w:t>,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тыс.рублей</w:t>
            </w:r>
          </w:p>
        </w:tc>
        <w:tc>
          <w:tcPr>
            <w:tcW w:w="1264" w:type="dxa"/>
          </w:tcPr>
          <w:p>
            <w:pPr>
              <w:pStyle w:val="TableParagraph"/>
              <w:spacing w:before="145"/>
              <w:jc w:val="left"/>
              <w:rPr>
                <w:sz w:val="16"/>
              </w:rPr>
            </w:pPr>
          </w:p>
          <w:p>
            <w:pPr>
              <w:pStyle w:val="TableParagraph"/>
              <w:spacing w:line="268" w:lineRule="auto"/>
              <w:ind w:left="262" w:hanging="65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Исполнение</w:t>
            </w:r>
            <w:r>
              <w:rPr>
                <w:spacing w:val="-2"/>
                <w:sz w:val="16"/>
              </w:rPr>
              <w:t>,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тыс.рублей</w:t>
            </w:r>
          </w:p>
        </w:tc>
        <w:tc>
          <w:tcPr>
            <w:tcW w:w="1048" w:type="dxa"/>
          </w:tcPr>
          <w:p>
            <w:pPr>
              <w:pStyle w:val="TableParagraph"/>
              <w:spacing w:before="37"/>
              <w:jc w:val="left"/>
              <w:rPr>
                <w:sz w:val="16"/>
              </w:rPr>
            </w:pPr>
          </w:p>
          <w:p>
            <w:pPr>
              <w:pStyle w:val="TableParagraph"/>
              <w:spacing w:line="268" w:lineRule="auto"/>
              <w:ind w:left="35" w:right="9"/>
              <w:jc w:val="both"/>
              <w:rPr>
                <w:sz w:val="16"/>
              </w:rPr>
            </w:pPr>
            <w:r>
              <w:rPr>
                <w:sz w:val="16"/>
              </w:rPr>
              <w:t>%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исполнени</w:t>
            </w:r>
            <w:r>
              <w:rPr>
                <w:sz w:val="16"/>
              </w:rPr>
              <w:t>я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утвержденны</w:t>
            </w:r>
            <w:r>
              <w:rPr>
                <w:spacing w:val="-2"/>
                <w:sz w:val="16"/>
              </w:rPr>
              <w:t>х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назначений</w:t>
            </w:r>
          </w:p>
        </w:tc>
      </w:tr>
      <w:tr>
        <w:trPr>
          <w:trHeight w:val="244" w:hRule="atLeast"/>
        </w:trPr>
        <w:tc>
          <w:tcPr>
            <w:tcW w:w="3402" w:type="dxa"/>
          </w:tcPr>
          <w:p>
            <w:pPr>
              <w:pStyle w:val="TableParagraph"/>
              <w:spacing w:before="54"/>
              <w:ind w:left="3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2128" w:type="dxa"/>
          </w:tcPr>
          <w:p>
            <w:pPr>
              <w:pStyle w:val="TableParagraph"/>
              <w:spacing w:before="54"/>
              <w:ind w:left="32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1404" w:type="dxa"/>
          </w:tcPr>
          <w:p>
            <w:pPr>
              <w:pStyle w:val="TableParagraph"/>
              <w:spacing w:before="54"/>
              <w:ind w:left="21"/>
              <w:rPr>
                <w:sz w:val="13"/>
              </w:rPr>
            </w:pPr>
            <w:r>
              <w:rPr>
                <w:spacing w:val="-10"/>
                <w:sz w:val="13"/>
              </w:rPr>
              <w:t>3</w:t>
            </w:r>
          </w:p>
        </w:tc>
        <w:tc>
          <w:tcPr>
            <w:tcW w:w="1264" w:type="dxa"/>
          </w:tcPr>
          <w:p>
            <w:pPr>
              <w:pStyle w:val="TableParagraph"/>
              <w:spacing w:before="54"/>
              <w:ind w:left="31"/>
              <w:rPr>
                <w:sz w:val="13"/>
              </w:rPr>
            </w:pPr>
            <w:r>
              <w:rPr>
                <w:spacing w:val="-10"/>
                <w:sz w:val="13"/>
              </w:rPr>
              <w:t>4</w:t>
            </w:r>
          </w:p>
        </w:tc>
        <w:tc>
          <w:tcPr>
            <w:tcW w:w="1048" w:type="dxa"/>
          </w:tcPr>
          <w:p>
            <w:pPr>
              <w:pStyle w:val="TableParagraph"/>
              <w:spacing w:before="54"/>
              <w:ind w:left="30"/>
              <w:rPr>
                <w:sz w:val="13"/>
              </w:rPr>
            </w:pPr>
            <w:r>
              <w:rPr>
                <w:spacing w:val="-10"/>
                <w:sz w:val="13"/>
              </w:rPr>
              <w:t>5</w:t>
            </w:r>
          </w:p>
        </w:tc>
      </w:tr>
      <w:tr>
        <w:trPr>
          <w:trHeight w:val="471" w:hRule="atLeast"/>
        </w:trPr>
        <w:tc>
          <w:tcPr>
            <w:tcW w:w="3402" w:type="dxa"/>
          </w:tcPr>
          <w:p>
            <w:pPr>
              <w:pStyle w:val="TableParagraph"/>
              <w:spacing w:line="264" w:lineRule="auto" w:before="6"/>
              <w:ind w:left="30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Изменение</w:t>
            </w:r>
            <w:r>
              <w:rPr>
                <w:b/>
                <w:spacing w:val="-4"/>
                <w:sz w:val="17"/>
              </w:rPr>
              <w:t> </w:t>
            </w:r>
            <w:r>
              <w:rPr>
                <w:b/>
                <w:sz w:val="17"/>
              </w:rPr>
              <w:t>остатков средств на</w:t>
            </w:r>
            <w:r>
              <w:rPr>
                <w:b/>
                <w:spacing w:val="-3"/>
                <w:sz w:val="17"/>
              </w:rPr>
              <w:t> </w:t>
            </w:r>
            <w:r>
              <w:rPr>
                <w:b/>
                <w:sz w:val="17"/>
              </w:rPr>
              <w:t>счетах</w:t>
            </w:r>
            <w:r>
              <w:rPr>
                <w:b/>
                <w:spacing w:val="-3"/>
                <w:sz w:val="17"/>
              </w:rPr>
              <w:t> </w:t>
            </w:r>
            <w:r>
              <w:rPr>
                <w:b/>
                <w:sz w:val="17"/>
              </w:rPr>
              <w:t>п</w:t>
            </w:r>
            <w:r>
              <w:rPr>
                <w:b/>
                <w:sz w:val="17"/>
              </w:rPr>
              <w:t>о</w:t>
            </w:r>
            <w:r>
              <w:rPr>
                <w:b/>
                <w:sz w:val="17"/>
              </w:rPr>
              <w:t> учету средств бюджетов</w:t>
            </w:r>
          </w:p>
        </w:tc>
        <w:tc>
          <w:tcPr>
            <w:tcW w:w="2128" w:type="dxa"/>
          </w:tcPr>
          <w:p>
            <w:pPr>
              <w:pStyle w:val="TableParagraph"/>
              <w:spacing w:before="147"/>
              <w:ind w:left="73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0</w:t>
            </w:r>
            <w:r>
              <w:rPr>
                <w:b/>
                <w:spacing w:val="2"/>
                <w:sz w:val="17"/>
              </w:rPr>
              <w:t> </w:t>
            </w:r>
            <w:r>
              <w:rPr>
                <w:b/>
                <w:sz w:val="17"/>
              </w:rPr>
              <w:t>10</w:t>
            </w:r>
            <w:r>
              <w:rPr>
                <w:b/>
                <w:spacing w:val="2"/>
                <w:sz w:val="17"/>
              </w:rPr>
              <w:t> </w:t>
            </w:r>
            <w:r>
              <w:rPr>
                <w:b/>
                <w:sz w:val="17"/>
              </w:rPr>
              <w:t>50000</w:t>
            </w:r>
            <w:r>
              <w:rPr>
                <w:b/>
                <w:spacing w:val="3"/>
                <w:sz w:val="17"/>
              </w:rPr>
              <w:t> </w:t>
            </w:r>
            <w:r>
              <w:rPr>
                <w:b/>
                <w:sz w:val="17"/>
              </w:rPr>
              <w:t>00</w:t>
            </w:r>
            <w:r>
              <w:rPr>
                <w:b/>
                <w:spacing w:val="2"/>
                <w:sz w:val="17"/>
              </w:rPr>
              <w:t> </w:t>
            </w:r>
            <w:r>
              <w:rPr>
                <w:b/>
                <w:sz w:val="17"/>
              </w:rPr>
              <w:t>0000</w:t>
            </w:r>
            <w:r>
              <w:rPr>
                <w:b/>
                <w:spacing w:val="2"/>
                <w:sz w:val="17"/>
              </w:rPr>
              <w:t> </w:t>
            </w:r>
            <w:r>
              <w:rPr>
                <w:b/>
                <w:spacing w:val="-5"/>
                <w:sz w:val="17"/>
              </w:rPr>
              <w:t>000</w:t>
            </w:r>
          </w:p>
        </w:tc>
        <w:tc>
          <w:tcPr>
            <w:tcW w:w="1404" w:type="dxa"/>
          </w:tcPr>
          <w:p>
            <w:pPr>
              <w:pStyle w:val="TableParagraph"/>
              <w:spacing w:before="147"/>
              <w:ind w:left="21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678.19800</w:t>
            </w:r>
          </w:p>
        </w:tc>
        <w:tc>
          <w:tcPr>
            <w:tcW w:w="1264" w:type="dxa"/>
          </w:tcPr>
          <w:p>
            <w:pPr>
              <w:pStyle w:val="TableParagraph"/>
              <w:spacing w:before="147"/>
              <w:ind w:left="20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-</w:t>
            </w:r>
            <w:r>
              <w:rPr>
                <w:b/>
                <w:spacing w:val="-2"/>
                <w:sz w:val="17"/>
              </w:rPr>
              <w:t>1.89349</w:t>
            </w:r>
          </w:p>
        </w:tc>
        <w:tc>
          <w:tcPr>
            <w:tcW w:w="1048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</w:tc>
      </w:tr>
      <w:tr>
        <w:trPr>
          <w:trHeight w:val="298" w:hRule="atLeast"/>
        </w:trPr>
        <w:tc>
          <w:tcPr>
            <w:tcW w:w="3402" w:type="dxa"/>
          </w:tcPr>
          <w:p>
            <w:pPr>
              <w:pStyle w:val="TableParagraph"/>
              <w:spacing w:before="60"/>
              <w:ind w:left="30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Увеличение</w:t>
            </w:r>
            <w:r>
              <w:rPr>
                <w:b/>
                <w:spacing w:val="-1"/>
                <w:sz w:val="17"/>
              </w:rPr>
              <w:t> </w:t>
            </w:r>
            <w:r>
              <w:rPr>
                <w:b/>
                <w:sz w:val="17"/>
              </w:rPr>
              <w:t>остатков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z w:val="17"/>
              </w:rPr>
              <w:t>средств</w:t>
            </w:r>
            <w:r>
              <w:rPr>
                <w:b/>
                <w:spacing w:val="4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бюджетов</w:t>
            </w:r>
          </w:p>
        </w:tc>
        <w:tc>
          <w:tcPr>
            <w:tcW w:w="2128" w:type="dxa"/>
          </w:tcPr>
          <w:p>
            <w:pPr>
              <w:pStyle w:val="TableParagraph"/>
              <w:spacing w:before="60"/>
              <w:ind w:left="73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0</w:t>
            </w:r>
            <w:r>
              <w:rPr>
                <w:b/>
                <w:spacing w:val="2"/>
                <w:sz w:val="17"/>
              </w:rPr>
              <w:t> </w:t>
            </w:r>
            <w:r>
              <w:rPr>
                <w:b/>
                <w:sz w:val="17"/>
              </w:rPr>
              <w:t>10</w:t>
            </w:r>
            <w:r>
              <w:rPr>
                <w:b/>
                <w:spacing w:val="2"/>
                <w:sz w:val="17"/>
              </w:rPr>
              <w:t> </w:t>
            </w:r>
            <w:r>
              <w:rPr>
                <w:b/>
                <w:sz w:val="17"/>
              </w:rPr>
              <w:t>50000</w:t>
            </w:r>
            <w:r>
              <w:rPr>
                <w:b/>
                <w:spacing w:val="3"/>
                <w:sz w:val="17"/>
              </w:rPr>
              <w:t> </w:t>
            </w:r>
            <w:r>
              <w:rPr>
                <w:b/>
                <w:sz w:val="17"/>
              </w:rPr>
              <w:t>00</w:t>
            </w:r>
            <w:r>
              <w:rPr>
                <w:b/>
                <w:spacing w:val="2"/>
                <w:sz w:val="17"/>
              </w:rPr>
              <w:t> </w:t>
            </w:r>
            <w:r>
              <w:rPr>
                <w:b/>
                <w:sz w:val="17"/>
              </w:rPr>
              <w:t>0000</w:t>
            </w:r>
            <w:r>
              <w:rPr>
                <w:b/>
                <w:spacing w:val="2"/>
                <w:sz w:val="17"/>
              </w:rPr>
              <w:t> </w:t>
            </w:r>
            <w:r>
              <w:rPr>
                <w:b/>
                <w:spacing w:val="-5"/>
                <w:sz w:val="17"/>
              </w:rPr>
              <w:t>500</w:t>
            </w:r>
          </w:p>
        </w:tc>
        <w:tc>
          <w:tcPr>
            <w:tcW w:w="1404" w:type="dxa"/>
          </w:tcPr>
          <w:p>
            <w:pPr>
              <w:pStyle w:val="TableParagraph"/>
              <w:spacing w:before="60"/>
              <w:ind w:left="31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-</w:t>
            </w:r>
            <w:r>
              <w:rPr>
                <w:b/>
                <w:spacing w:val="-2"/>
                <w:sz w:val="17"/>
              </w:rPr>
              <w:t>4,141.23277</w:t>
            </w:r>
          </w:p>
        </w:tc>
        <w:tc>
          <w:tcPr>
            <w:tcW w:w="1264" w:type="dxa"/>
          </w:tcPr>
          <w:p>
            <w:pPr>
              <w:pStyle w:val="TableParagraph"/>
              <w:spacing w:before="60"/>
              <w:ind w:left="20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-</w:t>
            </w:r>
            <w:r>
              <w:rPr>
                <w:b/>
                <w:spacing w:val="-2"/>
                <w:sz w:val="17"/>
              </w:rPr>
              <w:t>3,260.53863</w:t>
            </w:r>
          </w:p>
        </w:tc>
        <w:tc>
          <w:tcPr>
            <w:tcW w:w="1048" w:type="dxa"/>
          </w:tcPr>
          <w:p>
            <w:pPr>
              <w:pStyle w:val="TableParagraph"/>
              <w:spacing w:before="60"/>
              <w:ind w:left="30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78.73</w:t>
            </w:r>
          </w:p>
        </w:tc>
      </w:tr>
      <w:tr>
        <w:trPr>
          <w:trHeight w:val="535" w:hRule="atLeast"/>
        </w:trPr>
        <w:tc>
          <w:tcPr>
            <w:tcW w:w="3402" w:type="dxa"/>
          </w:tcPr>
          <w:p>
            <w:pPr>
              <w:pStyle w:val="TableParagraph"/>
              <w:spacing w:line="264" w:lineRule="auto" w:before="6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Увеличение прочих остатков денежны</w:t>
            </w:r>
            <w:r>
              <w:rPr>
                <w:sz w:val="17"/>
              </w:rPr>
              <w:t>х</w:t>
            </w:r>
            <w:r>
              <w:rPr>
                <w:sz w:val="17"/>
              </w:rPr>
              <w:t> средств бюджетов сельских поселений</w:t>
            </w:r>
          </w:p>
        </w:tc>
        <w:tc>
          <w:tcPr>
            <w:tcW w:w="2128" w:type="dxa"/>
          </w:tcPr>
          <w:p>
            <w:pPr>
              <w:pStyle w:val="TableParagraph"/>
              <w:spacing w:before="179"/>
              <w:ind w:left="73"/>
              <w:jc w:val="left"/>
              <w:rPr>
                <w:sz w:val="17"/>
              </w:rPr>
            </w:pPr>
            <w:r>
              <w:rPr>
                <w:sz w:val="17"/>
              </w:rPr>
              <w:t>0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10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50201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10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0000</w:t>
            </w:r>
            <w:r>
              <w:rPr>
                <w:spacing w:val="2"/>
                <w:sz w:val="17"/>
              </w:rPr>
              <w:t> </w:t>
            </w:r>
            <w:r>
              <w:rPr>
                <w:spacing w:val="-5"/>
                <w:sz w:val="17"/>
              </w:rPr>
              <w:t>510</w:t>
            </w:r>
          </w:p>
        </w:tc>
        <w:tc>
          <w:tcPr>
            <w:tcW w:w="1404" w:type="dxa"/>
          </w:tcPr>
          <w:p>
            <w:pPr>
              <w:pStyle w:val="TableParagraph"/>
              <w:spacing w:before="179"/>
              <w:ind w:left="31"/>
              <w:rPr>
                <w:sz w:val="17"/>
              </w:rPr>
            </w:pPr>
            <w:r>
              <w:rPr>
                <w:spacing w:val="-5"/>
                <w:sz w:val="17"/>
              </w:rPr>
              <w:t>-</w:t>
            </w:r>
            <w:r>
              <w:rPr>
                <w:spacing w:val="-2"/>
                <w:sz w:val="17"/>
              </w:rPr>
              <w:t>4,141.23277</w:t>
            </w:r>
          </w:p>
        </w:tc>
        <w:tc>
          <w:tcPr>
            <w:tcW w:w="1264" w:type="dxa"/>
          </w:tcPr>
          <w:p>
            <w:pPr>
              <w:pStyle w:val="TableParagraph"/>
              <w:spacing w:before="179"/>
              <w:ind w:left="20"/>
              <w:rPr>
                <w:sz w:val="17"/>
              </w:rPr>
            </w:pPr>
            <w:r>
              <w:rPr>
                <w:spacing w:val="-5"/>
                <w:sz w:val="17"/>
              </w:rPr>
              <w:t>-</w:t>
            </w:r>
            <w:r>
              <w:rPr>
                <w:spacing w:val="-2"/>
                <w:sz w:val="17"/>
              </w:rPr>
              <w:t>3,260.53863</w:t>
            </w:r>
          </w:p>
        </w:tc>
        <w:tc>
          <w:tcPr>
            <w:tcW w:w="1048" w:type="dxa"/>
          </w:tcPr>
          <w:p>
            <w:pPr>
              <w:pStyle w:val="TableParagraph"/>
              <w:spacing w:before="179"/>
              <w:ind w:left="30"/>
              <w:rPr>
                <w:sz w:val="17"/>
              </w:rPr>
            </w:pPr>
            <w:r>
              <w:rPr>
                <w:spacing w:val="-2"/>
                <w:sz w:val="17"/>
              </w:rPr>
              <w:t>78.73</w:t>
            </w:r>
          </w:p>
        </w:tc>
      </w:tr>
      <w:tr>
        <w:trPr>
          <w:trHeight w:val="319" w:hRule="atLeast"/>
        </w:trPr>
        <w:tc>
          <w:tcPr>
            <w:tcW w:w="3402" w:type="dxa"/>
          </w:tcPr>
          <w:p>
            <w:pPr>
              <w:pStyle w:val="TableParagraph"/>
              <w:spacing w:before="71"/>
              <w:ind w:left="30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Уменьшение</w:t>
            </w:r>
            <w:r>
              <w:rPr>
                <w:b/>
                <w:spacing w:val="-1"/>
                <w:sz w:val="17"/>
              </w:rPr>
              <w:t> </w:t>
            </w:r>
            <w:r>
              <w:rPr>
                <w:b/>
                <w:sz w:val="17"/>
              </w:rPr>
              <w:t>остатков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z w:val="17"/>
              </w:rPr>
              <w:t>средств</w:t>
            </w:r>
            <w:r>
              <w:rPr>
                <w:b/>
                <w:spacing w:val="4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бюджетов</w:t>
            </w:r>
          </w:p>
        </w:tc>
        <w:tc>
          <w:tcPr>
            <w:tcW w:w="2128" w:type="dxa"/>
          </w:tcPr>
          <w:p>
            <w:pPr>
              <w:pStyle w:val="TableParagraph"/>
              <w:spacing w:before="71"/>
              <w:ind w:left="73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0</w:t>
            </w:r>
            <w:r>
              <w:rPr>
                <w:b/>
                <w:spacing w:val="2"/>
                <w:sz w:val="17"/>
              </w:rPr>
              <w:t> </w:t>
            </w:r>
            <w:r>
              <w:rPr>
                <w:b/>
                <w:sz w:val="17"/>
              </w:rPr>
              <w:t>10</w:t>
            </w:r>
            <w:r>
              <w:rPr>
                <w:b/>
                <w:spacing w:val="2"/>
                <w:sz w:val="17"/>
              </w:rPr>
              <w:t> </w:t>
            </w:r>
            <w:r>
              <w:rPr>
                <w:b/>
                <w:sz w:val="17"/>
              </w:rPr>
              <w:t>50000</w:t>
            </w:r>
            <w:r>
              <w:rPr>
                <w:b/>
                <w:spacing w:val="3"/>
                <w:sz w:val="17"/>
              </w:rPr>
              <w:t> </w:t>
            </w:r>
            <w:r>
              <w:rPr>
                <w:b/>
                <w:sz w:val="17"/>
              </w:rPr>
              <w:t>00</w:t>
            </w:r>
            <w:r>
              <w:rPr>
                <w:b/>
                <w:spacing w:val="2"/>
                <w:sz w:val="17"/>
              </w:rPr>
              <w:t> </w:t>
            </w:r>
            <w:r>
              <w:rPr>
                <w:b/>
                <w:sz w:val="17"/>
              </w:rPr>
              <w:t>0000</w:t>
            </w:r>
            <w:r>
              <w:rPr>
                <w:b/>
                <w:spacing w:val="2"/>
                <w:sz w:val="17"/>
              </w:rPr>
              <w:t> </w:t>
            </w:r>
            <w:r>
              <w:rPr>
                <w:b/>
                <w:spacing w:val="-5"/>
                <w:sz w:val="17"/>
              </w:rPr>
              <w:t>600</w:t>
            </w:r>
          </w:p>
        </w:tc>
        <w:tc>
          <w:tcPr>
            <w:tcW w:w="1404" w:type="dxa"/>
          </w:tcPr>
          <w:p>
            <w:pPr>
              <w:pStyle w:val="TableParagraph"/>
              <w:spacing w:before="71"/>
              <w:ind w:left="21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4,819.43077</w:t>
            </w:r>
          </w:p>
        </w:tc>
        <w:tc>
          <w:tcPr>
            <w:tcW w:w="1264" w:type="dxa"/>
          </w:tcPr>
          <w:p>
            <w:pPr>
              <w:pStyle w:val="TableParagraph"/>
              <w:spacing w:before="71"/>
              <w:ind w:left="31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3,258.64514</w:t>
            </w:r>
          </w:p>
        </w:tc>
        <w:tc>
          <w:tcPr>
            <w:tcW w:w="1048" w:type="dxa"/>
          </w:tcPr>
          <w:p>
            <w:pPr>
              <w:pStyle w:val="TableParagraph"/>
              <w:spacing w:before="71"/>
              <w:ind w:left="30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67.61</w:t>
            </w:r>
          </w:p>
        </w:tc>
      </w:tr>
      <w:tr>
        <w:trPr>
          <w:trHeight w:val="535" w:hRule="atLeast"/>
        </w:trPr>
        <w:tc>
          <w:tcPr>
            <w:tcW w:w="3402" w:type="dxa"/>
          </w:tcPr>
          <w:p>
            <w:pPr>
              <w:pStyle w:val="TableParagraph"/>
              <w:spacing w:line="264" w:lineRule="auto" w:before="6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Уменьшение прочих остатков денежны</w:t>
            </w:r>
            <w:r>
              <w:rPr>
                <w:sz w:val="17"/>
              </w:rPr>
              <w:t>х</w:t>
            </w:r>
            <w:r>
              <w:rPr>
                <w:sz w:val="17"/>
              </w:rPr>
              <w:t> средств бюжетов сельских поселений</w:t>
            </w:r>
          </w:p>
        </w:tc>
        <w:tc>
          <w:tcPr>
            <w:tcW w:w="2128" w:type="dxa"/>
          </w:tcPr>
          <w:p>
            <w:pPr>
              <w:pStyle w:val="TableParagraph"/>
              <w:spacing w:before="179"/>
              <w:ind w:left="73"/>
              <w:jc w:val="left"/>
              <w:rPr>
                <w:sz w:val="17"/>
              </w:rPr>
            </w:pPr>
            <w:r>
              <w:rPr>
                <w:sz w:val="17"/>
              </w:rPr>
              <w:t>0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10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50201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10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0000</w:t>
            </w:r>
            <w:r>
              <w:rPr>
                <w:spacing w:val="2"/>
                <w:sz w:val="17"/>
              </w:rPr>
              <w:t> </w:t>
            </w:r>
            <w:r>
              <w:rPr>
                <w:spacing w:val="-5"/>
                <w:sz w:val="17"/>
              </w:rPr>
              <w:t>610</w:t>
            </w:r>
          </w:p>
        </w:tc>
        <w:tc>
          <w:tcPr>
            <w:tcW w:w="1404" w:type="dxa"/>
          </w:tcPr>
          <w:p>
            <w:pPr>
              <w:pStyle w:val="TableParagraph"/>
              <w:spacing w:before="179"/>
              <w:ind w:left="21"/>
              <w:rPr>
                <w:sz w:val="17"/>
              </w:rPr>
            </w:pPr>
            <w:r>
              <w:rPr>
                <w:spacing w:val="-2"/>
                <w:sz w:val="17"/>
              </w:rPr>
              <w:t>4,819.43077</w:t>
            </w:r>
          </w:p>
        </w:tc>
        <w:tc>
          <w:tcPr>
            <w:tcW w:w="1264" w:type="dxa"/>
          </w:tcPr>
          <w:p>
            <w:pPr>
              <w:pStyle w:val="TableParagraph"/>
              <w:spacing w:before="179"/>
              <w:ind w:left="31"/>
              <w:rPr>
                <w:sz w:val="17"/>
              </w:rPr>
            </w:pPr>
            <w:r>
              <w:rPr>
                <w:spacing w:val="-2"/>
                <w:sz w:val="17"/>
              </w:rPr>
              <w:t>3,258.64514</w:t>
            </w:r>
          </w:p>
        </w:tc>
        <w:tc>
          <w:tcPr>
            <w:tcW w:w="1048" w:type="dxa"/>
          </w:tcPr>
          <w:p>
            <w:pPr>
              <w:pStyle w:val="TableParagraph"/>
              <w:spacing w:before="179"/>
              <w:ind w:left="30"/>
              <w:rPr>
                <w:sz w:val="17"/>
              </w:rPr>
            </w:pPr>
            <w:r>
              <w:rPr>
                <w:spacing w:val="-2"/>
                <w:sz w:val="17"/>
              </w:rPr>
              <w:t>67.61</w:t>
            </w:r>
          </w:p>
        </w:tc>
      </w:tr>
      <w:tr>
        <w:trPr>
          <w:trHeight w:val="276" w:hRule="atLeast"/>
        </w:trPr>
        <w:tc>
          <w:tcPr>
            <w:tcW w:w="5530" w:type="dxa"/>
            <w:gridSpan w:val="2"/>
          </w:tcPr>
          <w:p>
            <w:pPr>
              <w:pStyle w:val="TableParagraph"/>
              <w:spacing w:before="49"/>
              <w:ind w:left="1299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ИТОГО</w:t>
            </w:r>
            <w:r>
              <w:rPr>
                <w:b/>
                <w:spacing w:val="-9"/>
                <w:sz w:val="17"/>
              </w:rPr>
              <w:t> </w:t>
            </w:r>
            <w:r>
              <w:rPr>
                <w:b/>
                <w:sz w:val="17"/>
              </w:rPr>
              <w:t>источников</w:t>
            </w:r>
            <w:r>
              <w:rPr>
                <w:b/>
                <w:spacing w:val="-1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финансирования</w:t>
            </w:r>
          </w:p>
        </w:tc>
        <w:tc>
          <w:tcPr>
            <w:tcW w:w="1404" w:type="dxa"/>
          </w:tcPr>
          <w:p>
            <w:pPr>
              <w:pStyle w:val="TableParagraph"/>
              <w:spacing w:before="49"/>
              <w:ind w:left="21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678.19800</w:t>
            </w:r>
          </w:p>
        </w:tc>
        <w:tc>
          <w:tcPr>
            <w:tcW w:w="1264" w:type="dxa"/>
          </w:tcPr>
          <w:p>
            <w:pPr>
              <w:pStyle w:val="TableParagraph"/>
              <w:spacing w:before="49"/>
              <w:ind w:left="20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-</w:t>
            </w:r>
            <w:r>
              <w:rPr>
                <w:b/>
                <w:spacing w:val="-2"/>
                <w:sz w:val="17"/>
              </w:rPr>
              <w:t>1.89349</w:t>
            </w:r>
          </w:p>
        </w:tc>
        <w:tc>
          <w:tcPr>
            <w:tcW w:w="1048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</w:tc>
      </w:tr>
    </w:tbl>
    <w:sectPr>
      <w:pgSz w:w="11910" w:h="16840"/>
      <w:pgMar w:top="1340" w:bottom="280" w:left="1275" w:righ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3"/>
      <w:szCs w:val="13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4363" w:hanging="4112"/>
      <w:outlineLvl w:val="1"/>
    </w:pPr>
    <w:rPr>
      <w:rFonts w:ascii="Times New Roman" w:hAnsi="Times New Roman" w:eastAsia="Times New Roman" w:cs="Times New Roman"/>
      <w:b/>
      <w:bCs/>
      <w:sz w:val="21"/>
      <w:szCs w:val="21"/>
      <w:lang w:val="ru-RU" w:eastAsia="en-US" w:bidi="ar-SA"/>
    </w:rPr>
  </w:style>
  <w:style w:styleId="Heading2" w:type="paragraph">
    <w:name w:val="Heading 2"/>
    <w:basedOn w:val="Normal"/>
    <w:uiPriority w:val="1"/>
    <w:qFormat/>
    <w:pPr>
      <w:ind w:left="117" w:right="6"/>
      <w:jc w:val="center"/>
      <w:outlineLvl w:val="2"/>
    </w:pPr>
    <w:rPr>
      <w:rFonts w:ascii="Times New Roman" w:hAnsi="Times New Roman" w:eastAsia="Times New Roman" w:cs="Times New Roman"/>
      <w:b/>
      <w:bCs/>
      <w:sz w:val="20"/>
      <w:szCs w:val="20"/>
      <w:lang w:val="ru-RU" w:eastAsia="en-US" w:bidi="ar-SA"/>
    </w:rPr>
  </w:style>
  <w:style w:styleId="Heading3" w:type="paragraph">
    <w:name w:val="Heading 3"/>
    <w:basedOn w:val="Normal"/>
    <w:uiPriority w:val="1"/>
    <w:qFormat/>
    <w:pPr>
      <w:ind w:left="117" w:right="112"/>
      <w:jc w:val="center"/>
      <w:outlineLvl w:val="3"/>
    </w:pPr>
    <w:rPr>
      <w:rFonts w:ascii="Times New Roman" w:hAnsi="Times New Roman" w:eastAsia="Times New Roman" w:cs="Times New Roman"/>
      <w:b/>
      <w:bCs/>
      <w:sz w:val="19"/>
      <w:szCs w:val="19"/>
      <w:lang w:val="ru-RU" w:eastAsia="en-US" w:bidi="ar-SA"/>
    </w:rPr>
  </w:style>
  <w:style w:styleId="Heading4" w:type="paragraph">
    <w:name w:val="Heading 4"/>
    <w:basedOn w:val="Normal"/>
    <w:uiPriority w:val="1"/>
    <w:qFormat/>
    <w:pPr>
      <w:ind w:left="117" w:right="38"/>
      <w:jc w:val="center"/>
      <w:outlineLvl w:val="4"/>
    </w:pPr>
    <w:rPr>
      <w:rFonts w:ascii="Times New Roman" w:hAnsi="Times New Roman" w:eastAsia="Times New Roman" w:cs="Times New Roman"/>
      <w:b/>
      <w:bCs/>
      <w:sz w:val="15"/>
      <w:szCs w:val="15"/>
      <w:lang w:val="ru-RU" w:eastAsia="en-US" w:bidi="ar-SA"/>
    </w:rPr>
  </w:style>
  <w:style w:styleId="Heading5" w:type="paragraph">
    <w:name w:val="Heading 5"/>
    <w:basedOn w:val="Normal"/>
    <w:uiPriority w:val="1"/>
    <w:qFormat/>
    <w:pPr>
      <w:ind w:left="117"/>
      <w:jc w:val="center"/>
      <w:outlineLvl w:val="5"/>
    </w:pPr>
    <w:rPr>
      <w:rFonts w:ascii="Times New Roman" w:hAnsi="Times New Roman" w:eastAsia="Times New Roman" w:cs="Times New Roman"/>
      <w:b/>
      <w:bCs/>
      <w:sz w:val="14"/>
      <w:szCs w:val="14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jc w:val="center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DNG</dc:creator>
  <dc:title>file.pdf</dc:title>
  <dcterms:created xsi:type="dcterms:W3CDTF">2026-10-14T02:13:25Z</dcterms:created>
  <dcterms:modified xsi:type="dcterms:W3CDTF">2026-10-14T02:13:25Z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2026-10-14T00:00:00Z</vt:filetime>
  </property>
  <property fmtid="{D5CDD505-2E9C-101B-9397-08002B2CF9AE}" pid="4" name="Creator">
    <vt:lpwstr>www.smallpdf.com</vt:lpwstr>
  </property>
  <property fmtid="{D5CDD505-2E9C-101B-9397-08002B2CF9AE}" pid="5" name="LastSaved">
    <vt:filetime>2026-10-14T00:00:00Z</vt:filetime>
  </property>
  <property fmtid="{D5CDD505-2E9C-101B-9397-08002B2CF9AE}" pid="6" name="Producer">
    <vt:lpwstr>3-Heights(TM) PDF Security Shell 4.8.25.2 (http://www.pdf-tools.com)</vt:lpwstr>
  </property>
</Properties>
</file>