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97" w:rsidRDefault="00D24997" w:rsidP="00D24997">
      <w:pPr>
        <w:rPr>
          <w:rFonts w:ascii="Times New Roman" w:hAnsi="Times New Roman" w:cs="Times New Roman"/>
          <w:b/>
          <w:sz w:val="24"/>
          <w:szCs w:val="24"/>
        </w:rPr>
      </w:pPr>
    </w:p>
    <w:p w:rsidR="00D24997" w:rsidRDefault="00D24997" w:rsidP="00D249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Республика Бурятия</w:t>
      </w:r>
    </w:p>
    <w:p w:rsidR="00D24997" w:rsidRDefault="00D24997" w:rsidP="00D249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24997" w:rsidRDefault="00D24997" w:rsidP="00D2499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4997" w:rsidRPr="00D24997" w:rsidRDefault="00D24997" w:rsidP="00D249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4997">
        <w:rPr>
          <w:rFonts w:ascii="Times New Roman" w:hAnsi="Times New Roman" w:cs="Times New Roman"/>
          <w:sz w:val="18"/>
          <w:szCs w:val="18"/>
        </w:rPr>
        <w:t xml:space="preserve">671425, РБ, </w:t>
      </w:r>
      <w:proofErr w:type="spellStart"/>
      <w:r w:rsidRPr="00D24997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D24997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D24997" w:rsidRPr="00D24997" w:rsidRDefault="00D24997" w:rsidP="00D24997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D2499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D24997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D24997">
        <w:rPr>
          <w:rFonts w:ascii="Times New Roman" w:hAnsi="Times New Roman" w:cs="Times New Roman"/>
          <w:sz w:val="18"/>
          <w:szCs w:val="18"/>
        </w:rPr>
        <w:t>асурта</w:t>
      </w:r>
      <w:proofErr w:type="spellEnd"/>
      <w:r w:rsidRPr="00D24997">
        <w:rPr>
          <w:rFonts w:ascii="Times New Roman" w:hAnsi="Times New Roman" w:cs="Times New Roman"/>
          <w:sz w:val="18"/>
          <w:szCs w:val="18"/>
        </w:rPr>
        <w:t>, ул. Центральная,108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тел. 8(301)4826166</w:t>
      </w:r>
    </w:p>
    <w:p w:rsidR="00806545" w:rsidRDefault="00806545" w:rsidP="00B4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45" w:rsidRDefault="00806545" w:rsidP="00B42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8E" w:rsidRPr="00B42077" w:rsidRDefault="00D24997" w:rsidP="00D24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17C8E" w:rsidRPr="00B4207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17C8E" w:rsidRPr="00B42077" w:rsidRDefault="00D24997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«23</w:t>
      </w:r>
      <w:r w:rsidR="00517C8E" w:rsidRPr="00B4207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</w:t>
      </w:r>
      <w:r w:rsidR="00B4207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от 13.04</w:t>
      </w:r>
      <w:r w:rsidR="00517C8E" w:rsidRPr="00B42077">
        <w:rPr>
          <w:rFonts w:ascii="Times New Roman" w:hAnsi="Times New Roman" w:cs="Times New Roman"/>
          <w:b/>
          <w:sz w:val="24"/>
          <w:szCs w:val="24"/>
        </w:rPr>
        <w:t>.2023г.</w:t>
      </w:r>
    </w:p>
    <w:p w:rsidR="00517C8E" w:rsidRPr="00B42077" w:rsidRDefault="00B42077" w:rsidP="00B4207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517C8E" w:rsidRPr="00B42077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прохождения и графика прохождения диспансеризации муниципальных служащих администрации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517C8E" w:rsidRPr="00B42077">
        <w:rPr>
          <w:rFonts w:ascii="Times New Roman" w:hAnsi="Times New Roman" w:cs="Times New Roman"/>
          <w:b/>
          <w:sz w:val="26"/>
          <w:szCs w:val="26"/>
        </w:rPr>
        <w:t>сельско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17C8E" w:rsidRPr="00B42077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D24997">
        <w:rPr>
          <w:rFonts w:ascii="Times New Roman" w:hAnsi="Times New Roman" w:cs="Times New Roman"/>
          <w:b/>
          <w:sz w:val="26"/>
          <w:szCs w:val="26"/>
        </w:rPr>
        <w:t>е «</w:t>
      </w:r>
      <w:proofErr w:type="spellStart"/>
      <w:r w:rsidR="00D24997">
        <w:rPr>
          <w:rFonts w:ascii="Times New Roman" w:hAnsi="Times New Roman" w:cs="Times New Roman"/>
          <w:b/>
          <w:sz w:val="26"/>
          <w:szCs w:val="26"/>
        </w:rPr>
        <w:t>Хасуртайское</w:t>
      </w:r>
      <w:proofErr w:type="spellEnd"/>
      <w:r w:rsidR="00D24997">
        <w:rPr>
          <w:rFonts w:ascii="Times New Roman" w:hAnsi="Times New Roman" w:cs="Times New Roman"/>
          <w:b/>
          <w:sz w:val="26"/>
          <w:szCs w:val="26"/>
        </w:rPr>
        <w:t>»</w:t>
      </w:r>
    </w:p>
    <w:p w:rsidR="00B42077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B42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C8E" w:rsidRPr="00B42077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B42077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Российской Федерации от 14.12.2009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учреждения»:</w:t>
      </w:r>
    </w:p>
    <w:p w:rsidR="00B42077" w:rsidRDefault="00B42077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C8E" w:rsidRPr="00B42077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B42077">
        <w:rPr>
          <w:rFonts w:ascii="Times New Roman" w:hAnsi="Times New Roman" w:cs="Times New Roman"/>
          <w:sz w:val="24"/>
          <w:szCs w:val="24"/>
        </w:rPr>
        <w:t xml:space="preserve"> 1.Утвердить Порядок прохождения диспансеризации муниципальными служащими администрации </w:t>
      </w:r>
      <w:r w:rsidR="00B4207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42077">
        <w:rPr>
          <w:rFonts w:ascii="Times New Roman" w:hAnsi="Times New Roman" w:cs="Times New Roman"/>
          <w:sz w:val="24"/>
          <w:szCs w:val="24"/>
        </w:rPr>
        <w:t>сельско</w:t>
      </w:r>
      <w:r w:rsidR="00B42077">
        <w:rPr>
          <w:rFonts w:ascii="Times New Roman" w:hAnsi="Times New Roman" w:cs="Times New Roman"/>
          <w:sz w:val="24"/>
          <w:szCs w:val="24"/>
        </w:rPr>
        <w:t>е</w:t>
      </w:r>
      <w:r w:rsidRPr="00B4207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4997"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 w:rsidR="00D2499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B42077">
        <w:rPr>
          <w:rFonts w:ascii="Times New Roman" w:hAnsi="Times New Roman" w:cs="Times New Roman"/>
          <w:sz w:val="24"/>
          <w:szCs w:val="24"/>
        </w:rPr>
        <w:t>»</w:t>
      </w:r>
      <w:r w:rsidRPr="00B42077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распоряжению (приложение </w:t>
      </w:r>
      <w:r w:rsidR="00B42077">
        <w:rPr>
          <w:rFonts w:ascii="Times New Roman" w:hAnsi="Times New Roman" w:cs="Times New Roman"/>
          <w:sz w:val="24"/>
          <w:szCs w:val="24"/>
        </w:rPr>
        <w:t>№</w:t>
      </w:r>
      <w:r w:rsidRPr="00B42077">
        <w:rPr>
          <w:rFonts w:ascii="Times New Roman" w:hAnsi="Times New Roman" w:cs="Times New Roman"/>
          <w:sz w:val="24"/>
          <w:szCs w:val="24"/>
        </w:rPr>
        <w:t>1).</w:t>
      </w:r>
    </w:p>
    <w:p w:rsidR="00517C8E" w:rsidRPr="00B42077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B42077">
        <w:rPr>
          <w:rFonts w:ascii="Times New Roman" w:hAnsi="Times New Roman" w:cs="Times New Roman"/>
          <w:sz w:val="24"/>
          <w:szCs w:val="24"/>
        </w:rPr>
        <w:t xml:space="preserve"> 2. Утвердить график прохождения диспансеризации муниципальными служащими в 202</w:t>
      </w:r>
      <w:r w:rsidR="00B42077">
        <w:rPr>
          <w:rFonts w:ascii="Times New Roman" w:hAnsi="Times New Roman" w:cs="Times New Roman"/>
          <w:sz w:val="24"/>
          <w:szCs w:val="24"/>
        </w:rPr>
        <w:t>3</w:t>
      </w:r>
      <w:r w:rsidRPr="00B42077">
        <w:rPr>
          <w:rFonts w:ascii="Times New Roman" w:hAnsi="Times New Roman" w:cs="Times New Roman"/>
          <w:sz w:val="24"/>
          <w:szCs w:val="24"/>
        </w:rPr>
        <w:t xml:space="preserve"> году (приложение </w:t>
      </w:r>
      <w:r w:rsidR="00B42077">
        <w:rPr>
          <w:rFonts w:ascii="Times New Roman" w:hAnsi="Times New Roman" w:cs="Times New Roman"/>
          <w:sz w:val="24"/>
          <w:szCs w:val="24"/>
        </w:rPr>
        <w:t>№</w:t>
      </w:r>
      <w:r w:rsidRPr="00B42077">
        <w:rPr>
          <w:rFonts w:ascii="Times New Roman" w:hAnsi="Times New Roman" w:cs="Times New Roman"/>
          <w:sz w:val="24"/>
          <w:szCs w:val="24"/>
        </w:rPr>
        <w:t>2).</w:t>
      </w:r>
    </w:p>
    <w:p w:rsidR="00B42077" w:rsidRDefault="00517C8E" w:rsidP="00B42077">
      <w:pPr>
        <w:rPr>
          <w:rFonts w:ascii="Times New Roman" w:hAnsi="Times New Roman" w:cs="Times New Roman"/>
          <w:sz w:val="24"/>
          <w:szCs w:val="24"/>
        </w:rPr>
      </w:pPr>
      <w:r w:rsidRPr="00B42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73" w:rsidRDefault="00FE5973" w:rsidP="00B42077">
      <w:pPr>
        <w:rPr>
          <w:rFonts w:ascii="Times New Roman" w:hAnsi="Times New Roman" w:cs="Times New Roman"/>
          <w:sz w:val="24"/>
          <w:szCs w:val="24"/>
        </w:rPr>
      </w:pPr>
    </w:p>
    <w:p w:rsidR="00FE5973" w:rsidRDefault="00FE5973" w:rsidP="00B42077">
      <w:pPr>
        <w:rPr>
          <w:rFonts w:ascii="Times New Roman" w:hAnsi="Times New Roman" w:cs="Times New Roman"/>
          <w:sz w:val="24"/>
          <w:szCs w:val="24"/>
        </w:rPr>
      </w:pPr>
    </w:p>
    <w:p w:rsidR="00B42077" w:rsidRPr="008010D2" w:rsidRDefault="00B42077" w:rsidP="00B42077">
      <w:pPr>
        <w:rPr>
          <w:rFonts w:ascii="Times New Roman" w:hAnsi="Times New Roman" w:cs="Times New Roman"/>
          <w:sz w:val="24"/>
          <w:szCs w:val="24"/>
        </w:rPr>
      </w:pPr>
      <w:r w:rsidRPr="008010D2">
        <w:rPr>
          <w:rFonts w:ascii="Times New Roman" w:hAnsi="Times New Roman" w:cs="Times New Roman"/>
          <w:sz w:val="24"/>
          <w:szCs w:val="24"/>
        </w:rPr>
        <w:t>Глава МО С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r w:rsidR="00D249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2499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8010D2">
        <w:rPr>
          <w:rFonts w:ascii="Times New Roman" w:hAnsi="Times New Roman" w:cs="Times New Roman"/>
          <w:sz w:val="24"/>
          <w:szCs w:val="24"/>
        </w:rPr>
        <w:t xml:space="preserve">»      </w:t>
      </w:r>
      <w:r w:rsidR="00FE5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24997">
        <w:rPr>
          <w:rFonts w:ascii="Times New Roman" w:hAnsi="Times New Roman" w:cs="Times New Roman"/>
          <w:sz w:val="24"/>
          <w:szCs w:val="24"/>
        </w:rPr>
        <w:t>Л.В.Иванова</w:t>
      </w:r>
    </w:p>
    <w:p w:rsidR="00517C8E" w:rsidRPr="00B42077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4997" w:rsidRDefault="00D2499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3304" w:rsidRPr="00FE5973" w:rsidRDefault="00517C8E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42077" w:rsidRPr="00FE5973">
        <w:rPr>
          <w:rFonts w:ascii="Times New Roman" w:hAnsi="Times New Roman" w:cs="Times New Roman"/>
          <w:sz w:val="20"/>
          <w:szCs w:val="20"/>
        </w:rPr>
        <w:t xml:space="preserve">№ </w:t>
      </w:r>
      <w:r w:rsidRPr="00FE5973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B42077" w:rsidRPr="00FE5973" w:rsidRDefault="00517C8E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="00B42077" w:rsidRPr="00FE59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77" w:rsidRPr="00FE5973" w:rsidRDefault="00B4207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53304" w:rsidRPr="00FE5973" w:rsidRDefault="00B42077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t xml:space="preserve">сельское </w:t>
      </w:r>
      <w:r w:rsidR="00D24997">
        <w:rPr>
          <w:rFonts w:ascii="Times New Roman" w:hAnsi="Times New Roman" w:cs="Times New Roman"/>
          <w:sz w:val="20"/>
          <w:szCs w:val="20"/>
        </w:rPr>
        <w:t>поселение «</w:t>
      </w:r>
      <w:proofErr w:type="spellStart"/>
      <w:r w:rsidR="00D24997"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FE5973">
        <w:rPr>
          <w:rFonts w:ascii="Times New Roman" w:hAnsi="Times New Roman" w:cs="Times New Roman"/>
          <w:sz w:val="20"/>
          <w:szCs w:val="20"/>
        </w:rPr>
        <w:t xml:space="preserve">» </w:t>
      </w:r>
      <w:r w:rsidR="00517C8E" w:rsidRPr="00FE59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7C8E" w:rsidRPr="00FE5973" w:rsidRDefault="00517C8E" w:rsidP="00B42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t xml:space="preserve">от </w:t>
      </w:r>
      <w:r w:rsidR="00D24997">
        <w:rPr>
          <w:rFonts w:ascii="Times New Roman" w:hAnsi="Times New Roman" w:cs="Times New Roman"/>
          <w:sz w:val="20"/>
          <w:szCs w:val="20"/>
        </w:rPr>
        <w:t>13 апреля</w:t>
      </w:r>
      <w:r w:rsidRPr="00FE5973">
        <w:rPr>
          <w:rFonts w:ascii="Times New Roman" w:hAnsi="Times New Roman" w:cs="Times New Roman"/>
          <w:sz w:val="20"/>
          <w:szCs w:val="20"/>
        </w:rPr>
        <w:t xml:space="preserve"> 202</w:t>
      </w:r>
      <w:r w:rsidR="00B42077" w:rsidRPr="00FE5973">
        <w:rPr>
          <w:rFonts w:ascii="Times New Roman" w:hAnsi="Times New Roman" w:cs="Times New Roman"/>
          <w:sz w:val="20"/>
          <w:szCs w:val="20"/>
        </w:rPr>
        <w:t>3</w:t>
      </w:r>
      <w:r w:rsidRPr="00FE5973">
        <w:rPr>
          <w:rFonts w:ascii="Times New Roman" w:hAnsi="Times New Roman" w:cs="Times New Roman"/>
          <w:sz w:val="20"/>
          <w:szCs w:val="20"/>
        </w:rPr>
        <w:t xml:space="preserve">г № </w:t>
      </w:r>
      <w:r w:rsidR="00D24997">
        <w:rPr>
          <w:rFonts w:ascii="Times New Roman" w:hAnsi="Times New Roman" w:cs="Times New Roman"/>
          <w:sz w:val="20"/>
          <w:szCs w:val="20"/>
        </w:rPr>
        <w:t>23</w:t>
      </w:r>
      <w:r w:rsidRPr="00FE59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77" w:rsidRPr="00FE5973" w:rsidRDefault="00517C8E" w:rsidP="00FE59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973">
        <w:rPr>
          <w:rFonts w:ascii="Times New Roman" w:hAnsi="Times New Roman" w:cs="Times New Roman"/>
          <w:b/>
          <w:sz w:val="24"/>
          <w:szCs w:val="24"/>
        </w:rPr>
        <w:t xml:space="preserve">Порядок прохождения диспансеризации муниципальными служащими администрации </w:t>
      </w:r>
      <w:r w:rsidR="00B42077" w:rsidRPr="00FE5973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spellStart"/>
      <w:r w:rsidR="00B42077" w:rsidRPr="00FE5973">
        <w:rPr>
          <w:rFonts w:ascii="Times New Roman" w:hAnsi="Times New Roman" w:cs="Times New Roman"/>
          <w:b/>
          <w:sz w:val="24"/>
          <w:szCs w:val="24"/>
        </w:rPr>
        <w:t>образованиясельск</w:t>
      </w:r>
      <w:r w:rsidR="00D24997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D24997">
        <w:rPr>
          <w:rFonts w:ascii="Times New Roman" w:hAnsi="Times New Roman" w:cs="Times New Roman"/>
          <w:b/>
          <w:sz w:val="24"/>
          <w:szCs w:val="24"/>
        </w:rPr>
        <w:t xml:space="preserve"> поселение «</w:t>
      </w:r>
      <w:proofErr w:type="spellStart"/>
      <w:r w:rsidR="00D24997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="00B42077" w:rsidRPr="00FE5973">
        <w:rPr>
          <w:rFonts w:ascii="Times New Roman" w:hAnsi="Times New Roman" w:cs="Times New Roman"/>
          <w:b/>
          <w:sz w:val="24"/>
          <w:szCs w:val="24"/>
        </w:rPr>
        <w:t>»</w:t>
      </w:r>
    </w:p>
    <w:p w:rsidR="00517C8E" w:rsidRPr="00FE5973" w:rsidRDefault="00517C8E" w:rsidP="00F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517C8E" w:rsidP="00FE5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r w:rsidR="00FE5973" w:rsidRPr="00FE5973">
        <w:rPr>
          <w:rFonts w:ascii="Times New Roman" w:hAnsi="Times New Roman" w:cs="Times New Roman"/>
          <w:sz w:val="24"/>
          <w:szCs w:val="24"/>
        </w:rPr>
        <w:t>муниципального образования сельск</w:t>
      </w:r>
      <w:r w:rsidR="00D24997">
        <w:rPr>
          <w:rFonts w:ascii="Times New Roman" w:hAnsi="Times New Roman" w:cs="Times New Roman"/>
          <w:sz w:val="24"/>
          <w:szCs w:val="24"/>
        </w:rPr>
        <w:t>ое поселение «</w:t>
      </w:r>
      <w:proofErr w:type="spellStart"/>
      <w:r w:rsidR="00D2499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FE5973" w:rsidRPr="00FE5973">
        <w:rPr>
          <w:rFonts w:ascii="Times New Roman" w:hAnsi="Times New Roman" w:cs="Times New Roman"/>
          <w:sz w:val="24"/>
          <w:szCs w:val="24"/>
        </w:rPr>
        <w:t xml:space="preserve">»  </w:t>
      </w:r>
      <w:r w:rsidRPr="00FE5973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3. Диспансеризация муниципальных служащих осуществляется за счет средств местного бюджета в медицинских учреждениях, определенных органом местного самоуправления (далее - орган муниципального образования)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(далее - медицинское учреждение).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В случае отсутствия в медицинском учреждении, осуществляющем диспансеризацию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 4. Диспансеризация муниципальных служащих проводится ежегодно врачами</w:t>
      </w:r>
      <w:r w:rsidR="00753304" w:rsidRPr="00FE5973">
        <w:rPr>
          <w:rFonts w:ascii="Times New Roman" w:hAnsi="Times New Roman" w:cs="Times New Roman"/>
          <w:sz w:val="24"/>
          <w:szCs w:val="24"/>
        </w:rPr>
        <w:t xml:space="preserve"> </w:t>
      </w:r>
      <w:r w:rsidRPr="00FE5973">
        <w:rPr>
          <w:rFonts w:ascii="Times New Roman" w:hAnsi="Times New Roman" w:cs="Times New Roman"/>
          <w:sz w:val="24"/>
          <w:szCs w:val="24"/>
        </w:rPr>
        <w:t xml:space="preserve">специалистами с использованием лабораторных и функциональных исследований в следующем объеме: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1) осмотр врачами-специалистами;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2) проведение лабораторных и функциональных исследований.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 5. Диспансеризация муниципальных служащих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6. Муниципальные служащие проходят диспансеризацию в сроки, установленные графиком.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lastRenderedPageBreak/>
        <w:t xml:space="preserve">7. Для прохождения диспансеризации представитель нанимателя (работодатель) составляет поименный список муниципальных служащих и направляет его за два месяца до начала диспансеризации в соответствующее медицинское учреждение.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8. Медицинское учреждение на основании полученного от представителя нанимателя (работодателя) поименного списка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E5973">
        <w:rPr>
          <w:rFonts w:ascii="Times New Roman" w:hAnsi="Times New Roman" w:cs="Times New Roman"/>
          <w:sz w:val="24"/>
          <w:szCs w:val="24"/>
        </w:rPr>
        <w:t xml:space="preserve"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 форма № 025/у-04 "Медицинская карта амбулаторного больного",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(далее - кабинет (отделение) медицинской профилактики). </w:t>
      </w:r>
      <w:proofErr w:type="gramEnd"/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В кабинете (отделении) медицинской профилактики заполняются разделы учетной формы № 025/</w:t>
      </w:r>
      <w:proofErr w:type="spellStart"/>
      <w:r w:rsidRPr="00FE5973">
        <w:rPr>
          <w:rFonts w:ascii="Times New Roman" w:hAnsi="Times New Roman" w:cs="Times New Roman"/>
          <w:sz w:val="24"/>
          <w:szCs w:val="24"/>
        </w:rPr>
        <w:t>у-ГС</w:t>
      </w:r>
      <w:proofErr w:type="spellEnd"/>
      <w:r w:rsidRPr="00FE5973">
        <w:rPr>
          <w:rFonts w:ascii="Times New Roman" w:hAnsi="Times New Roman" w:cs="Times New Roman"/>
          <w:sz w:val="24"/>
          <w:szCs w:val="24"/>
        </w:rPr>
        <w:t xml:space="preserve"> "Паспорт здоровья" (далее -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10. Врачи-специалисты, принимающие участие в проведении диспансеризации муниципальных служащих, заносят результаты проведенных ими в рамках диспансеризации обследований в амбулаторную карту муниципального служащего и учетную форму № 131/</w:t>
      </w:r>
      <w:proofErr w:type="spellStart"/>
      <w:r w:rsidRPr="00FE5973">
        <w:rPr>
          <w:rFonts w:ascii="Times New Roman" w:hAnsi="Times New Roman" w:cs="Times New Roman"/>
          <w:sz w:val="24"/>
          <w:szCs w:val="24"/>
        </w:rPr>
        <w:t>у-ГС</w:t>
      </w:r>
      <w:proofErr w:type="spellEnd"/>
      <w:r w:rsidRPr="00FE5973">
        <w:rPr>
          <w:rFonts w:ascii="Times New Roman" w:hAnsi="Times New Roman" w:cs="Times New Roman"/>
          <w:sz w:val="24"/>
          <w:szCs w:val="24"/>
        </w:rPr>
        <w:t xml:space="preserve"> "Карта учета диспансеризации государственного гражданского служащего и муниципального служащего" (далее - Карта).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11. В случае выявления у муниципального служащего признаков заболевания врач-терапевт направляет его на дополнительную консультацию к врачам</w:t>
      </w:r>
      <w:r w:rsidR="00753304" w:rsidRPr="00FE5973">
        <w:rPr>
          <w:rFonts w:ascii="Times New Roman" w:hAnsi="Times New Roman" w:cs="Times New Roman"/>
          <w:sz w:val="24"/>
          <w:szCs w:val="24"/>
        </w:rPr>
        <w:t xml:space="preserve"> </w:t>
      </w:r>
      <w:r w:rsidRPr="00FE5973">
        <w:rPr>
          <w:rFonts w:ascii="Times New Roman" w:hAnsi="Times New Roman" w:cs="Times New Roman"/>
          <w:sz w:val="24"/>
          <w:szCs w:val="24"/>
        </w:rPr>
        <w:t xml:space="preserve">специалистам и дополнительные обследования.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 В случае отсутствия в медицинском учреждении, проводящем диспансеризацию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12. При прохождении диспансеризации на каждое посещение муниципальным служащим врача-специалиста заполняется учетная форма № 025/у-12 "Талон амбулаторного пациента", с отметками литерами "МС".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13.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</w:t>
      </w:r>
      <w:r w:rsidRPr="00FE597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лабораторных и функциональных исследований определяет гражданину соответствующую группу состояния здоровья: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I группа - практически </w:t>
      </w:r>
      <w:proofErr w:type="gramStart"/>
      <w:r w:rsidRPr="00FE5973">
        <w:rPr>
          <w:rFonts w:ascii="Times New Roman" w:hAnsi="Times New Roman" w:cs="Times New Roman"/>
          <w:sz w:val="24"/>
          <w:szCs w:val="24"/>
        </w:rPr>
        <w:t>здоровые</w:t>
      </w:r>
      <w:proofErr w:type="gramEnd"/>
      <w:r w:rsidRPr="00FE5973">
        <w:rPr>
          <w:rFonts w:ascii="Times New Roman" w:hAnsi="Times New Roman" w:cs="Times New Roman"/>
          <w:sz w:val="24"/>
          <w:szCs w:val="24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FE5973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FE5973">
        <w:rPr>
          <w:rFonts w:ascii="Times New Roman" w:hAnsi="Times New Roman" w:cs="Times New Roman"/>
          <w:sz w:val="24"/>
          <w:szCs w:val="24"/>
        </w:rPr>
        <w:t xml:space="preserve"> и даются рекомендации по здоровому образу жизни;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II группа - с риском развития заболевания, нуждающиеся в проведении профилактических мероприятий;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III группа - нуждающиеся в дополнительном обследовании для уточнения (установления) диагноза в условиях амбулаторно-поликлинического учреждения;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IV группа - нуждающиеся в дополнительном обследовании и лечении заболевания, выявленного во время диспансеризации, в стационарных условиях;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</w:t>
      </w:r>
      <w:r w:rsidR="00FE5973" w:rsidRPr="00FE5973">
        <w:rPr>
          <w:rFonts w:ascii="Times New Roman" w:hAnsi="Times New Roman" w:cs="Times New Roman"/>
          <w:sz w:val="24"/>
          <w:szCs w:val="24"/>
        </w:rPr>
        <w:t xml:space="preserve"> </w:t>
      </w:r>
      <w:r w:rsidRPr="00FE5973">
        <w:rPr>
          <w:rFonts w:ascii="Times New Roman" w:hAnsi="Times New Roman" w:cs="Times New Roman"/>
          <w:sz w:val="24"/>
          <w:szCs w:val="24"/>
        </w:rPr>
        <w:t xml:space="preserve">специалистов составляется индивидуальная программа профилактических мероприятий.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FE5973">
        <w:rPr>
          <w:rFonts w:ascii="Times New Roman" w:hAnsi="Times New Roman" w:cs="Times New Roman"/>
          <w:sz w:val="24"/>
          <w:szCs w:val="24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</w:t>
      </w:r>
      <w:r w:rsidR="00D24997">
        <w:rPr>
          <w:rFonts w:ascii="Times New Roman" w:hAnsi="Times New Roman" w:cs="Times New Roman"/>
          <w:sz w:val="24"/>
          <w:szCs w:val="24"/>
        </w:rPr>
        <w:t xml:space="preserve"> </w:t>
      </w:r>
      <w:r w:rsidRPr="00FE5973">
        <w:rPr>
          <w:rFonts w:ascii="Times New Roman" w:hAnsi="Times New Roman" w:cs="Times New Roman"/>
          <w:sz w:val="24"/>
          <w:szCs w:val="24"/>
        </w:rPr>
        <w:t xml:space="preserve">специалистами, а также для осуществления индивидуальных программ профилактических мероприятий. </w:t>
      </w:r>
      <w:proofErr w:type="gramEnd"/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15.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16. По окончании прохождения диспансеризации врач-терапевт заполняет Паспорт здоровья, в котором отмечаются результаты осмотров врачей</w:t>
      </w:r>
      <w:r w:rsidR="00806545">
        <w:rPr>
          <w:rFonts w:ascii="Times New Roman" w:hAnsi="Times New Roman" w:cs="Times New Roman"/>
          <w:sz w:val="24"/>
          <w:szCs w:val="24"/>
        </w:rPr>
        <w:t xml:space="preserve"> </w:t>
      </w:r>
      <w:r w:rsidRPr="00FE5973">
        <w:rPr>
          <w:rFonts w:ascii="Times New Roman" w:hAnsi="Times New Roman" w:cs="Times New Roman"/>
          <w:sz w:val="24"/>
          <w:szCs w:val="24"/>
        </w:rPr>
        <w:t>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</w:t>
      </w:r>
      <w:r w:rsidR="00FE5973" w:rsidRPr="00FE5973">
        <w:rPr>
          <w:rFonts w:ascii="Times New Roman" w:hAnsi="Times New Roman" w:cs="Times New Roman"/>
          <w:sz w:val="24"/>
          <w:szCs w:val="24"/>
        </w:rPr>
        <w:t xml:space="preserve"> </w:t>
      </w:r>
      <w:r w:rsidRPr="00FE5973">
        <w:rPr>
          <w:rFonts w:ascii="Times New Roman" w:hAnsi="Times New Roman" w:cs="Times New Roman"/>
          <w:sz w:val="24"/>
          <w:szCs w:val="24"/>
        </w:rPr>
        <w:t>специалистов и общее заключение врача-терапевта с рекомендациями по проведению профилактических мероприятий и лечению.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 Паспорт здоровья хранится у муниципального служащего.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 17. 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</w:t>
      </w:r>
      <w:r w:rsidRPr="00FE5973">
        <w:rPr>
          <w:rFonts w:ascii="Times New Roman" w:hAnsi="Times New Roman" w:cs="Times New Roman"/>
          <w:sz w:val="24"/>
          <w:szCs w:val="24"/>
        </w:rPr>
        <w:lastRenderedPageBreak/>
        <w:t xml:space="preserve">(учетная форма № 001-ГС/у), подписываемое врачебной комиссией медицинского учреждения (далее - Заключение).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 Заключение приобщается к личному делу муниципального служащего.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18. 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 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 программами государственных гарантий оказания гражданам Российской Федерации бесплатной медицинской помощи.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Заключение, выданное гражданину, поступающему на муниципальную службу, действительно в течение одного года. </w:t>
      </w:r>
    </w:p>
    <w:p w:rsidR="00FE5973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 xml:space="preserve"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 </w:t>
      </w:r>
    </w:p>
    <w:p w:rsidR="00753304" w:rsidRPr="00FE5973" w:rsidRDefault="00517C8E" w:rsidP="00B42077">
      <w:pPr>
        <w:jc w:val="both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753304" w:rsidRPr="00FE5973" w:rsidRDefault="00753304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753304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753304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753304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753304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753304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753304" w:rsidP="00B42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304" w:rsidRPr="00FE5973" w:rsidRDefault="00517C8E" w:rsidP="00753304">
      <w:pPr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</w:t>
      </w:r>
      <w:r w:rsidR="00FE5973">
        <w:rPr>
          <w:rFonts w:ascii="Times New Roman" w:hAnsi="Times New Roman" w:cs="Times New Roman"/>
          <w:sz w:val="20"/>
          <w:szCs w:val="20"/>
        </w:rPr>
        <w:t>№</w:t>
      </w:r>
      <w:r w:rsidRPr="00FE5973">
        <w:rPr>
          <w:rFonts w:ascii="Times New Roman" w:hAnsi="Times New Roman" w:cs="Times New Roman"/>
          <w:sz w:val="20"/>
          <w:szCs w:val="20"/>
        </w:rPr>
        <w:t xml:space="preserve">2 </w:t>
      </w:r>
    </w:p>
    <w:p w:rsidR="00FE5973" w:rsidRDefault="00517C8E" w:rsidP="00753304">
      <w:pPr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:rsidR="00753304" w:rsidRPr="00FE5973" w:rsidRDefault="00517C8E" w:rsidP="00753304">
      <w:pPr>
        <w:jc w:val="right"/>
        <w:rPr>
          <w:rFonts w:ascii="Times New Roman" w:hAnsi="Times New Roman" w:cs="Times New Roman"/>
          <w:sz w:val="20"/>
          <w:szCs w:val="20"/>
        </w:rPr>
      </w:pPr>
      <w:r w:rsidRPr="00FE5973">
        <w:rPr>
          <w:rFonts w:ascii="Times New Roman" w:hAnsi="Times New Roman" w:cs="Times New Roman"/>
          <w:sz w:val="20"/>
          <w:szCs w:val="20"/>
        </w:rPr>
        <w:t xml:space="preserve"> </w:t>
      </w:r>
      <w:r w:rsidR="00D24997">
        <w:rPr>
          <w:rFonts w:ascii="Times New Roman" w:hAnsi="Times New Roman" w:cs="Times New Roman"/>
          <w:sz w:val="20"/>
          <w:szCs w:val="20"/>
        </w:rPr>
        <w:t>МО СП «</w:t>
      </w:r>
      <w:proofErr w:type="spellStart"/>
      <w:r w:rsidR="00D24997"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="00FE5973">
        <w:rPr>
          <w:rFonts w:ascii="Times New Roman" w:hAnsi="Times New Roman" w:cs="Times New Roman"/>
          <w:sz w:val="20"/>
          <w:szCs w:val="20"/>
        </w:rPr>
        <w:t xml:space="preserve">» </w:t>
      </w:r>
      <w:r w:rsidRPr="00FE5973">
        <w:rPr>
          <w:rFonts w:ascii="Times New Roman" w:hAnsi="Times New Roman" w:cs="Times New Roman"/>
          <w:sz w:val="20"/>
          <w:szCs w:val="20"/>
        </w:rPr>
        <w:t xml:space="preserve"> от </w:t>
      </w:r>
      <w:r w:rsidR="00D24997">
        <w:rPr>
          <w:rFonts w:ascii="Times New Roman" w:hAnsi="Times New Roman" w:cs="Times New Roman"/>
          <w:sz w:val="20"/>
          <w:szCs w:val="20"/>
        </w:rPr>
        <w:t>13 апреля</w:t>
      </w:r>
      <w:r w:rsidRPr="00FE5973">
        <w:rPr>
          <w:rFonts w:ascii="Times New Roman" w:hAnsi="Times New Roman" w:cs="Times New Roman"/>
          <w:sz w:val="20"/>
          <w:szCs w:val="20"/>
        </w:rPr>
        <w:t xml:space="preserve"> 202</w:t>
      </w:r>
      <w:r w:rsidR="00FE5973">
        <w:rPr>
          <w:rFonts w:ascii="Times New Roman" w:hAnsi="Times New Roman" w:cs="Times New Roman"/>
          <w:sz w:val="20"/>
          <w:szCs w:val="20"/>
        </w:rPr>
        <w:t>3</w:t>
      </w:r>
      <w:r w:rsidRPr="00FE5973">
        <w:rPr>
          <w:rFonts w:ascii="Times New Roman" w:hAnsi="Times New Roman" w:cs="Times New Roman"/>
          <w:sz w:val="20"/>
          <w:szCs w:val="20"/>
        </w:rPr>
        <w:t>г №</w:t>
      </w:r>
      <w:r w:rsidR="00D24997">
        <w:rPr>
          <w:rFonts w:ascii="Times New Roman" w:hAnsi="Times New Roman" w:cs="Times New Roman"/>
          <w:sz w:val="20"/>
          <w:szCs w:val="20"/>
        </w:rPr>
        <w:t>23</w:t>
      </w:r>
      <w:r w:rsidRPr="00FE59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53304" w:rsidRPr="00FE5973" w:rsidRDefault="00517C8E" w:rsidP="00FE59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973">
        <w:rPr>
          <w:rFonts w:ascii="Times New Roman" w:hAnsi="Times New Roman" w:cs="Times New Roman"/>
          <w:sz w:val="24"/>
          <w:szCs w:val="24"/>
        </w:rPr>
        <w:t>График прохождения диспансеризации</w:t>
      </w:r>
      <w:r w:rsidR="00FE5973">
        <w:rPr>
          <w:rFonts w:ascii="Times New Roman" w:hAnsi="Times New Roman" w:cs="Times New Roman"/>
          <w:sz w:val="24"/>
          <w:szCs w:val="24"/>
        </w:rPr>
        <w:t xml:space="preserve"> муниципальными служащими в 2023</w:t>
      </w:r>
      <w:r w:rsidRPr="00FE597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53304" w:rsidRPr="00FE5973" w:rsidRDefault="00753304" w:rsidP="00753304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42"/>
        <w:gridCol w:w="3068"/>
        <w:gridCol w:w="1276"/>
        <w:gridCol w:w="2410"/>
        <w:gridCol w:w="2835"/>
      </w:tblGrid>
      <w:tr w:rsidR="00753304" w:rsidRPr="00FE5973" w:rsidTr="00DC271E">
        <w:tc>
          <w:tcPr>
            <w:tcW w:w="442" w:type="dxa"/>
          </w:tcPr>
          <w:p w:rsidR="00753304" w:rsidRPr="00FE5973" w:rsidRDefault="00753304" w:rsidP="00753304">
            <w:pPr>
              <w:jc w:val="right"/>
              <w:rPr>
                <w:rFonts w:ascii="Times New Roman" w:hAnsi="Times New Roman" w:cs="Times New Roman"/>
              </w:rPr>
            </w:pPr>
            <w:r w:rsidRPr="00FE59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68" w:type="dxa"/>
          </w:tcPr>
          <w:p w:rsidR="00753304" w:rsidRPr="00FE5973" w:rsidRDefault="00753304" w:rsidP="00DC271E">
            <w:pPr>
              <w:jc w:val="center"/>
              <w:rPr>
                <w:rFonts w:ascii="Times New Roman" w:hAnsi="Times New Roman" w:cs="Times New Roman"/>
              </w:rPr>
            </w:pPr>
            <w:r w:rsidRPr="00FE597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753304" w:rsidRPr="00FE5973" w:rsidRDefault="00753304" w:rsidP="00753304">
            <w:pPr>
              <w:jc w:val="right"/>
              <w:rPr>
                <w:rFonts w:ascii="Times New Roman" w:hAnsi="Times New Roman" w:cs="Times New Roman"/>
              </w:rPr>
            </w:pPr>
            <w:r w:rsidRPr="00FE597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</w:tcPr>
          <w:p w:rsidR="00753304" w:rsidRPr="00FE5973" w:rsidRDefault="00C231FA" w:rsidP="00753304">
            <w:pPr>
              <w:jc w:val="right"/>
              <w:rPr>
                <w:rFonts w:ascii="Times New Roman" w:hAnsi="Times New Roman" w:cs="Times New Roman"/>
              </w:rPr>
            </w:pPr>
            <w:r w:rsidRPr="00FE5973">
              <w:rPr>
                <w:rFonts w:ascii="Times New Roman" w:hAnsi="Times New Roman" w:cs="Times New Roman"/>
              </w:rPr>
              <w:t xml:space="preserve">  Должность</w:t>
            </w:r>
          </w:p>
        </w:tc>
        <w:tc>
          <w:tcPr>
            <w:tcW w:w="2835" w:type="dxa"/>
          </w:tcPr>
          <w:p w:rsidR="00DC271E" w:rsidRDefault="00C231FA" w:rsidP="00DC271E">
            <w:pPr>
              <w:jc w:val="both"/>
              <w:rPr>
                <w:rFonts w:ascii="Times New Roman" w:hAnsi="Times New Roman" w:cs="Times New Roman"/>
              </w:rPr>
            </w:pPr>
            <w:r w:rsidRPr="00FE5973">
              <w:rPr>
                <w:rFonts w:ascii="Times New Roman" w:hAnsi="Times New Roman" w:cs="Times New Roman"/>
              </w:rPr>
              <w:t xml:space="preserve">Срок прохождения </w:t>
            </w:r>
            <w:r w:rsidR="00B42077" w:rsidRPr="00FE5973">
              <w:rPr>
                <w:rFonts w:ascii="Times New Roman" w:hAnsi="Times New Roman" w:cs="Times New Roman"/>
              </w:rPr>
              <w:t xml:space="preserve"> </w:t>
            </w:r>
          </w:p>
          <w:p w:rsidR="00753304" w:rsidRPr="00FE5973" w:rsidRDefault="00C231FA" w:rsidP="00DC271E">
            <w:pPr>
              <w:jc w:val="both"/>
              <w:rPr>
                <w:rFonts w:ascii="Times New Roman" w:hAnsi="Times New Roman" w:cs="Times New Roman"/>
              </w:rPr>
            </w:pPr>
            <w:r w:rsidRPr="00FE5973">
              <w:rPr>
                <w:rFonts w:ascii="Times New Roman" w:hAnsi="Times New Roman" w:cs="Times New Roman"/>
              </w:rPr>
              <w:t>диспансеризации</w:t>
            </w:r>
          </w:p>
        </w:tc>
      </w:tr>
      <w:tr w:rsidR="00753304" w:rsidRPr="00FE5973" w:rsidTr="00DC271E">
        <w:tc>
          <w:tcPr>
            <w:tcW w:w="442" w:type="dxa"/>
          </w:tcPr>
          <w:p w:rsidR="00753304" w:rsidRPr="00FE5973" w:rsidRDefault="003B654C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</w:tcPr>
          <w:p w:rsidR="00753304" w:rsidRPr="00FE5973" w:rsidRDefault="00D24997" w:rsidP="00DC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Любовь Владимировна</w:t>
            </w:r>
          </w:p>
        </w:tc>
        <w:tc>
          <w:tcPr>
            <w:tcW w:w="1276" w:type="dxa"/>
          </w:tcPr>
          <w:p w:rsidR="00753304" w:rsidRPr="00FE5973" w:rsidRDefault="00D24997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12.09.1959</w:t>
            </w:r>
          </w:p>
        </w:tc>
        <w:tc>
          <w:tcPr>
            <w:tcW w:w="2410" w:type="dxa"/>
          </w:tcPr>
          <w:p w:rsidR="00753304" w:rsidRPr="00FE5973" w:rsidRDefault="003B654C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  <w:tc>
          <w:tcPr>
            <w:tcW w:w="2835" w:type="dxa"/>
          </w:tcPr>
          <w:p w:rsidR="00753304" w:rsidRPr="00FE5973" w:rsidRDefault="003B654C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753304" w:rsidRPr="00FE5973" w:rsidTr="00DC271E">
        <w:tc>
          <w:tcPr>
            <w:tcW w:w="442" w:type="dxa"/>
          </w:tcPr>
          <w:p w:rsidR="00753304" w:rsidRPr="00FE5973" w:rsidRDefault="00806545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8" w:type="dxa"/>
          </w:tcPr>
          <w:p w:rsidR="00753304" w:rsidRPr="00FE5973" w:rsidRDefault="00D24997" w:rsidP="00DC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Гороховская Алена Васильевна</w:t>
            </w:r>
          </w:p>
        </w:tc>
        <w:tc>
          <w:tcPr>
            <w:tcW w:w="1276" w:type="dxa"/>
          </w:tcPr>
          <w:p w:rsidR="00753304" w:rsidRPr="00FE5973" w:rsidRDefault="00D24997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05.06.1969</w:t>
            </w:r>
          </w:p>
        </w:tc>
        <w:tc>
          <w:tcPr>
            <w:tcW w:w="2410" w:type="dxa"/>
          </w:tcPr>
          <w:p w:rsidR="00753304" w:rsidRPr="00FE5973" w:rsidRDefault="00806545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835" w:type="dxa"/>
          </w:tcPr>
          <w:p w:rsidR="00753304" w:rsidRPr="00FE5973" w:rsidRDefault="00806545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D24997" w:rsidRPr="00FE5973" w:rsidTr="00DC271E">
        <w:tc>
          <w:tcPr>
            <w:tcW w:w="442" w:type="dxa"/>
          </w:tcPr>
          <w:p w:rsidR="00D24997" w:rsidRPr="00FE5973" w:rsidRDefault="00D24997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8" w:type="dxa"/>
          </w:tcPr>
          <w:p w:rsidR="00D24997" w:rsidRPr="00FE5973" w:rsidRDefault="00D24997" w:rsidP="00DC27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Алексеевна</w:t>
            </w:r>
          </w:p>
        </w:tc>
        <w:tc>
          <w:tcPr>
            <w:tcW w:w="1276" w:type="dxa"/>
          </w:tcPr>
          <w:p w:rsidR="00D24997" w:rsidRPr="00FE5973" w:rsidRDefault="00D24997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27.09.1968</w:t>
            </w:r>
          </w:p>
        </w:tc>
        <w:tc>
          <w:tcPr>
            <w:tcW w:w="2410" w:type="dxa"/>
          </w:tcPr>
          <w:p w:rsidR="00D24997" w:rsidRPr="00FE5973" w:rsidRDefault="00D24997" w:rsidP="007533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835" w:type="dxa"/>
          </w:tcPr>
          <w:p w:rsidR="00D24997" w:rsidRPr="00FE5973" w:rsidRDefault="00D24997" w:rsidP="00B4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</w:tbl>
    <w:p w:rsidR="00753304" w:rsidRPr="00FE5973" w:rsidRDefault="00753304" w:rsidP="00753304">
      <w:pPr>
        <w:jc w:val="right"/>
        <w:rPr>
          <w:rFonts w:ascii="Times New Roman" w:hAnsi="Times New Roman" w:cs="Times New Roman"/>
        </w:rPr>
      </w:pPr>
    </w:p>
    <w:sectPr w:rsidR="00753304" w:rsidRPr="00FE5973" w:rsidSect="00FE5973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E1"/>
    <w:rsid w:val="003661E1"/>
    <w:rsid w:val="003B654C"/>
    <w:rsid w:val="00510812"/>
    <w:rsid w:val="00517C8E"/>
    <w:rsid w:val="00753304"/>
    <w:rsid w:val="00806545"/>
    <w:rsid w:val="00B42077"/>
    <w:rsid w:val="00C231FA"/>
    <w:rsid w:val="00D24997"/>
    <w:rsid w:val="00DC271E"/>
    <w:rsid w:val="00E92B9C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2"/>
  </w:style>
  <w:style w:type="paragraph" w:styleId="1">
    <w:name w:val="heading 1"/>
    <w:basedOn w:val="a"/>
    <w:next w:val="a"/>
    <w:link w:val="10"/>
    <w:qFormat/>
    <w:rsid w:val="00517C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C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5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komputer</cp:lastModifiedBy>
  <cp:revision>7</cp:revision>
  <dcterms:created xsi:type="dcterms:W3CDTF">2023-04-11T06:42:00Z</dcterms:created>
  <dcterms:modified xsi:type="dcterms:W3CDTF">2023-05-04T01:28:00Z</dcterms:modified>
</cp:coreProperties>
</file>