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«УТВЕРЖДАЮ»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Л.В.Иванова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    апреля   2022 года.</w:t>
      </w:r>
    </w:p>
    <w:p w:rsidR="001D2E23" w:rsidRDefault="001D2E23" w:rsidP="001D2E2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(1 лот)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P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сообщает о проведении электронного аукциона по продаже транспорта.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ab/>
        <w:t>Общие положения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Основание продажи</w:t>
      </w:r>
      <w:r>
        <w:rPr>
          <w:rFonts w:ascii="Times New Roman" w:hAnsi="Times New Roman"/>
          <w:sz w:val="26"/>
          <w:szCs w:val="26"/>
        </w:rPr>
        <w:t xml:space="preserve"> - Федеральный закон от 21.12.2001 № 178-Ф</w:t>
      </w:r>
      <w:proofErr w:type="gramStart"/>
      <w:r>
        <w:rPr>
          <w:rFonts w:ascii="Times New Roman" w:hAnsi="Times New Roman"/>
          <w:sz w:val="26"/>
          <w:szCs w:val="26"/>
        </w:rPr>
        <w:t>З(</w:t>
      </w:r>
      <w:proofErr w:type="gramEnd"/>
      <w:r>
        <w:rPr>
          <w:rFonts w:ascii="Times New Roman" w:hAnsi="Times New Roman"/>
          <w:sz w:val="26"/>
          <w:szCs w:val="26"/>
        </w:rPr>
        <w:t>ред.от 02.07.2021) «О приватизации государственного и муниципального имущества», 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860, решение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от 29.12.2021 года № 56 «Об утверждении Прогнозного плана (Программы) приватизации (продажи) муниципального имущества МО СП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на 2022 год»</w:t>
      </w:r>
      <w:proofErr w:type="gramStart"/>
      <w:r>
        <w:rPr>
          <w:rFonts w:ascii="Times New Roman" w:hAnsi="Times New Roman"/>
          <w:sz w:val="26"/>
          <w:szCs w:val="26"/>
        </w:rPr>
        <w:t>,р</w:t>
      </w:r>
      <w:proofErr w:type="gramEnd"/>
      <w:r>
        <w:rPr>
          <w:rFonts w:ascii="Times New Roman" w:hAnsi="Times New Roman"/>
          <w:sz w:val="26"/>
          <w:szCs w:val="26"/>
        </w:rPr>
        <w:t>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от 22.02.2022 года №60 «О внесении изменении в решении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»№56 от 29.12.2021года «Об утверждении Прогнозного плана (Программы) приватизации (продажи) муниципального имущества МО СП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на 2022 год»,  распоряжение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от 15.02.2022г. № 1</w:t>
      </w:r>
      <w:r w:rsidR="001F795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eastAsia="Calibri" w:hAnsi="Times New Roman"/>
          <w:sz w:val="26"/>
          <w:szCs w:val="26"/>
        </w:rPr>
        <w:t>Хасуртайское</w:t>
      </w:r>
      <w:proofErr w:type="spellEnd"/>
      <w:r>
        <w:rPr>
          <w:rFonts w:ascii="Times New Roman" w:eastAsia="Calibri" w:hAnsi="Times New Roman"/>
          <w:sz w:val="26"/>
          <w:szCs w:val="26"/>
        </w:rPr>
        <w:t>»»</w:t>
      </w:r>
      <w:r>
        <w:rPr>
          <w:rFonts w:ascii="Times New Roman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продажи (способ приватизации):</w:t>
      </w:r>
      <w:r>
        <w:rPr>
          <w:rFonts w:ascii="Times New Roman" w:hAnsi="Times New Roman"/>
          <w:sz w:val="26"/>
          <w:szCs w:val="26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Собственник имущества –</w:t>
      </w:r>
      <w:r>
        <w:rPr>
          <w:rFonts w:ascii="Times New Roman" w:hAnsi="Times New Roman"/>
          <w:sz w:val="26"/>
          <w:szCs w:val="26"/>
        </w:rPr>
        <w:t xml:space="preserve"> Муниципальное образование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–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Организатор торгов –</w:t>
      </w:r>
      <w:r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(671425 Республика Бурятия, </w:t>
      </w:r>
      <w:proofErr w:type="spellStart"/>
      <w:r>
        <w:rPr>
          <w:rFonts w:ascii="Times New Roman" w:hAnsi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Хасурта</w:t>
      </w:r>
      <w:proofErr w:type="spellEnd"/>
      <w:r>
        <w:rPr>
          <w:rFonts w:ascii="Times New Roman" w:hAnsi="Times New Roman"/>
          <w:sz w:val="26"/>
          <w:szCs w:val="26"/>
        </w:rPr>
        <w:t>, ул. Центральная, 108.</w:t>
      </w:r>
      <w:proofErr w:type="gramEnd"/>
      <w:r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дрес электронной почты: </w:t>
      </w:r>
      <w:r>
        <w:rPr>
          <w:rFonts w:ascii="Helvetica" w:hAnsi="Helvetica" w:cs="Helvetica"/>
          <w:color w:val="87898F"/>
          <w:sz w:val="21"/>
          <w:szCs w:val="21"/>
          <w:shd w:val="clear" w:color="auto" w:fill="FFFFFF"/>
        </w:rPr>
        <w:t>lubovvladim2015@mail.ru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контактный телефон:  8 (30148)26166, тел/факс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Организатор электронного аукциона – </w:t>
      </w:r>
      <w:r>
        <w:rPr>
          <w:rFonts w:ascii="Times New Roman" w:hAnsi="Times New Roman"/>
          <w:sz w:val="26"/>
          <w:szCs w:val="26"/>
        </w:rPr>
        <w:t>ООО «РТС Тендер»,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официальный сайт в сети «Интернет»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(далее – оператор электронной площадки, электронная площадка).</w:t>
      </w:r>
    </w:p>
    <w:p w:rsidR="001D2E23" w:rsidRDefault="001D2E23" w:rsidP="001D2E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ab/>
        <w:t>Сведения об имуществе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ConsNormal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Лот № 1.</w:t>
      </w:r>
      <w:r>
        <w:rPr>
          <w:rFonts w:ascii="Times New Roman" w:hAnsi="Times New Roman" w:cs="Times New Roman"/>
          <w:sz w:val="26"/>
          <w:szCs w:val="26"/>
        </w:rPr>
        <w:t xml:space="preserve"> Автомобиль: УАЗ-220694, 2006 года выпуска, регистрационный знак К036ЕА03,находящийся по адресу: Республика Бурятия ,</w:t>
      </w:r>
      <w:r w:rsidR="00254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254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.Х</w:t>
      </w:r>
      <w:proofErr w:type="gramEnd"/>
      <w:r>
        <w:rPr>
          <w:rFonts w:ascii="Times New Roman" w:hAnsi="Times New Roman" w:cs="Times New Roman"/>
          <w:sz w:val="26"/>
          <w:szCs w:val="26"/>
        </w:rPr>
        <w:t>асурта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,ул.Центральная ,108, (далее – «Имущество»).</w:t>
      </w:r>
    </w:p>
    <w:p w:rsidR="001D2E23" w:rsidRDefault="001D2E23" w:rsidP="001D2E23">
      <w:pPr>
        <w:spacing w:after="0" w:line="240" w:lineRule="auto"/>
        <w:ind w:left="33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Начальная цена продажи– 209000,00 рублей (Двести девять тысяч рублей 00 копеек) без учета НДС. (Отчет по оценке рыночной стоимости от 15 декабря 2021 года № 483/1).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Величина повышения начальной цены («шаг аукциона») – 10450,00 рублей (Десять тысяч  четыреста пятьдесят рублей  00 копеек).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Сумма задатка</w:t>
      </w:r>
      <w:r>
        <w:rPr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>в размере 20% от начальной цены объекта – 41800,00 рублей (Сорок одна тысяча восемьсот рублей 00 копеек).</w:t>
      </w:r>
    </w:p>
    <w:p w:rsidR="001D2E23" w:rsidRDefault="00254AC0" w:rsidP="00254AC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Информация о предыдущих торгах</w:t>
      </w:r>
      <w:proofErr w:type="gramStart"/>
      <w:r>
        <w:rPr>
          <w:b w:val="0"/>
          <w:sz w:val="26"/>
          <w:szCs w:val="26"/>
          <w:lang w:val="ru-RU"/>
        </w:rPr>
        <w:t xml:space="preserve"> :</w:t>
      </w:r>
      <w:proofErr w:type="gramEnd"/>
      <w:r>
        <w:rPr>
          <w:b w:val="0"/>
          <w:sz w:val="26"/>
          <w:szCs w:val="26"/>
          <w:lang w:val="ru-RU"/>
        </w:rPr>
        <w:t xml:space="preserve"> </w:t>
      </w:r>
      <w:r w:rsidR="001F7958">
        <w:rPr>
          <w:b w:val="0"/>
          <w:sz w:val="26"/>
          <w:szCs w:val="26"/>
          <w:lang w:val="ru-RU"/>
        </w:rPr>
        <w:t>Аукцион</w:t>
      </w:r>
      <w:proofErr w:type="gramStart"/>
      <w:r w:rsidR="001F7958">
        <w:rPr>
          <w:b w:val="0"/>
          <w:sz w:val="26"/>
          <w:szCs w:val="26"/>
          <w:lang w:val="ru-RU"/>
        </w:rPr>
        <w:t xml:space="preserve"> ,</w:t>
      </w:r>
      <w:proofErr w:type="gramEnd"/>
      <w:r w:rsidR="001F7958">
        <w:rPr>
          <w:b w:val="0"/>
          <w:sz w:val="26"/>
          <w:szCs w:val="26"/>
          <w:lang w:val="ru-RU"/>
        </w:rPr>
        <w:t xml:space="preserve"> назначенный на 04.04.2022г не состоялся по причине участия только одного участника.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Реквизиты для перечисления задатка: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/>
          <w:sz w:val="26"/>
          <w:szCs w:val="26"/>
          <w:lang w:val="ru-RU"/>
        </w:rPr>
      </w:pPr>
    </w:p>
    <w:tbl>
      <w:tblPr>
        <w:tblW w:w="4701" w:type="pct"/>
        <w:tblCellSpacing w:w="1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ook w:val="04A0"/>
      </w:tblPr>
      <w:tblGrid>
        <w:gridCol w:w="3540"/>
        <w:gridCol w:w="5866"/>
      </w:tblGrid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Получатель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ООО «РТС-тендер»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Филиал «Корпоративный» ПАО «</w:t>
            </w:r>
            <w:proofErr w:type="spellStart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Совкомбанк</w:t>
            </w:r>
            <w:proofErr w:type="spellEnd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Расчетный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40702810512030016362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Корр.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30101810445250000360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044525360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7710357167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773001001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Назначение платежа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Внесение гарантийного обеспечения по Соглашению о внесении гарантийного </w:t>
            </w:r>
            <w:r>
              <w:rPr>
                <w:rFonts w:ascii="Times New Roman" w:hAnsi="Times New Roman"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обеспечения, № аналитического счета _________, без НДС. </w:t>
            </w:r>
          </w:p>
        </w:tc>
      </w:tr>
    </w:tbl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color w:val="FF0000"/>
          <w:sz w:val="26"/>
          <w:szCs w:val="26"/>
          <w:lang w:val="ru-RU"/>
        </w:rPr>
      </w:pP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Порядок внесения, реквизиты счета перечисления задатка установлены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rPr>
          <w:b w:val="0"/>
          <w:bCs w:val="0"/>
        </w:rPr>
      </w:pPr>
      <w:r>
        <w:rPr>
          <w:b w:val="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 xml:space="preserve">Задаток возвращается всем участникам аукциона за исключением победителя аукциона в течение 5 календарных дней </w:t>
      </w:r>
      <w:proofErr w:type="gramStart"/>
      <w:r>
        <w:rPr>
          <w:b w:val="0"/>
        </w:rPr>
        <w:t>с даты подведения</w:t>
      </w:r>
      <w:proofErr w:type="gramEnd"/>
      <w:r>
        <w:rPr>
          <w:b w:val="0"/>
        </w:rPr>
        <w:t xml:space="preserve"> итогов </w:t>
      </w:r>
      <w:r>
        <w:rPr>
          <w:b w:val="0"/>
        </w:rPr>
        <w:lastRenderedPageBreak/>
        <w:t>аукциона. Задаток, перечисленный победителем аукциона,  засчитывается в сумму платежа по договору купли-продажи.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При уклонении или отказе Победителя от заключения в установленный срок договора купли-продажи имущества Победитель аукциона утрачивает право на заключение указанного договора, задаток не возвращается.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/>
          <w:bCs/>
          <w:sz w:val="26"/>
          <w:szCs w:val="26"/>
          <w:lang w:eastAsia="ru-RU"/>
        </w:rPr>
        <w:t>Порядок определения победителя аукциона: представлен в разделе 10 «</w:t>
      </w:r>
      <w:r>
        <w:rPr>
          <w:rFonts w:ascii="Times New Roman" w:hAnsi="Times New Roman"/>
          <w:sz w:val="26"/>
          <w:szCs w:val="26"/>
        </w:rPr>
        <w:t>Порядок проведения аукциона</w:t>
      </w:r>
      <w:r>
        <w:rPr>
          <w:rFonts w:ascii="Times New Roman" w:eastAsia="Calibri" w:hAnsi="Times New Roman"/>
          <w:bCs/>
          <w:sz w:val="26"/>
          <w:szCs w:val="26"/>
          <w:lang w:eastAsia="ru-RU"/>
        </w:rPr>
        <w:t>» документации об аукционе.</w:t>
      </w:r>
    </w:p>
    <w:p w:rsidR="001D2E23" w:rsidRDefault="001D2E23" w:rsidP="001D2E23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Fonts w:eastAsia="Calibri"/>
          <w:b w:val="0"/>
          <w:bCs/>
          <w:sz w:val="26"/>
          <w:szCs w:val="26"/>
          <w:lang w:val="ru-RU" w:eastAsia="ru-RU"/>
        </w:rPr>
      </w:pPr>
      <w:r>
        <w:rPr>
          <w:rFonts w:eastAsia="Calibri"/>
          <w:b w:val="0"/>
          <w:bCs/>
          <w:sz w:val="26"/>
          <w:szCs w:val="26"/>
          <w:lang w:val="ru-RU" w:eastAsia="ru-RU"/>
        </w:rPr>
        <w:t>Форма заявки на участие в торгах: приложение № 1 к документации об аукционе.</w:t>
      </w:r>
    </w:p>
    <w:p w:rsidR="001D2E23" w:rsidRP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Style w:val="Tahoma14"/>
          <w:sz w:val="26"/>
          <w:lang w:val="ru-RU"/>
        </w:rPr>
      </w:pPr>
      <w:r>
        <w:rPr>
          <w:bCs/>
          <w:sz w:val="26"/>
          <w:szCs w:val="26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rStyle w:val="Tahoma14"/>
          <w:bCs/>
          <w:sz w:val="26"/>
          <w:szCs w:val="26"/>
          <w:lang w:val="ru-RU"/>
        </w:rPr>
        <w:t>:</w:t>
      </w:r>
    </w:p>
    <w:p w:rsidR="001D2E23" w:rsidRDefault="001D2E23" w:rsidP="001D2E23">
      <w:pPr>
        <w:tabs>
          <w:tab w:val="left" w:pos="426"/>
        </w:tabs>
        <w:spacing w:after="0" w:line="240" w:lineRule="auto"/>
        <w:ind w:firstLine="851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Заявка на участие в торгах по форме приложения 1 к Документации об аукционе</w:t>
      </w:r>
      <w:r>
        <w:rPr>
          <w:rFonts w:ascii="Times New Roman" w:hAnsi="Times New Roman"/>
          <w:i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Для юридических лиц:</w:t>
      </w:r>
      <w:r>
        <w:rPr>
          <w:b w:val="0"/>
          <w:sz w:val="26"/>
          <w:szCs w:val="26"/>
          <w:lang w:val="ru-RU" w:eastAsia="ru-RU"/>
        </w:rPr>
        <w:t xml:space="preserve">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b w:val="0"/>
          <w:sz w:val="26"/>
          <w:szCs w:val="26"/>
          <w:lang w:val="ru-RU" w:eastAsia="ru-RU"/>
        </w:rPr>
        <w:t>ии ау</w:t>
      </w:r>
      <w:proofErr w:type="gramEnd"/>
      <w:r>
        <w:rPr>
          <w:b w:val="0"/>
          <w:sz w:val="26"/>
          <w:szCs w:val="26"/>
          <w:lang w:val="ru-RU" w:eastAsia="ru-RU"/>
        </w:rPr>
        <w:t>кциона, или нотариально заверенную копию такой выписки.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индивидуальных предпринимателей: </w:t>
      </w:r>
      <w:r>
        <w:rPr>
          <w:rFonts w:ascii="Times New Roman" w:hAnsi="Times New Roman"/>
          <w:sz w:val="26"/>
          <w:szCs w:val="26"/>
          <w:lang w:eastAsia="ru-RU"/>
        </w:rPr>
        <w:t xml:space="preserve">копия документа, удостоверяющего личность.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ИНН,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иных физических лиц: </w:t>
      </w:r>
      <w:r>
        <w:rPr>
          <w:rFonts w:ascii="Times New Roman" w:hAnsi="Times New Roman"/>
          <w:sz w:val="26"/>
          <w:szCs w:val="26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Для иностранных лиц  (с учетом особенностей, предусмотренных нормами действующего законодательства для приобретения иностранными гражданами имущества, в том числе земельных участков, в собственность):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кциона.</w:t>
      </w:r>
    </w:p>
    <w:p w:rsidR="001D2E23" w:rsidRDefault="001D2E23" w:rsidP="001D2E23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</w:t>
      </w:r>
      <w:r>
        <w:rPr>
          <w:rFonts w:ascii="Times New Roman" w:hAnsi="Times New Roman"/>
          <w:sz w:val="26"/>
          <w:szCs w:val="26"/>
        </w:rPr>
        <w:lastRenderedPageBreak/>
        <w:t>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учредительных документов (для юридических лиц).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Решение о согласии на совершение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сведения о лицах, являющихся сторонами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максимальную сумму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иные существенные условия сделки. </w:t>
      </w:r>
    </w:p>
    <w:p w:rsidR="001D2E23" w:rsidRDefault="001D2E23" w:rsidP="001D2E23">
      <w:pPr>
        <w:pStyle w:val="a5"/>
        <w:ind w:firstLine="851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</w:rPr>
        <w:t>Срок, место и порядок   представления Документации об аукционе,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>
        <w:rPr>
          <w:rFonts w:eastAsia="Calibri"/>
          <w:b/>
          <w:sz w:val="26"/>
          <w:szCs w:val="26"/>
        </w:rPr>
        <w:t>ии ау</w:t>
      </w:r>
      <w:proofErr w:type="gramEnd"/>
      <w:r>
        <w:rPr>
          <w:rFonts w:eastAsia="Calibri"/>
          <w:b/>
          <w:sz w:val="26"/>
          <w:szCs w:val="26"/>
        </w:rPr>
        <w:t>кциона.</w:t>
      </w:r>
      <w:r>
        <w:rPr>
          <w:rFonts w:eastAsia="Calibri"/>
          <w:sz w:val="26"/>
          <w:szCs w:val="26"/>
        </w:rPr>
        <w:t xml:space="preserve">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Извещение о проведении аукциона размещается на</w:t>
      </w:r>
      <w:r>
        <w:rPr>
          <w:sz w:val="26"/>
          <w:szCs w:val="26"/>
        </w:rPr>
        <w:t xml:space="preserve">  официальном сайте администрации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» –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t xml:space="preserve"> </w:t>
      </w:r>
      <w:proofErr w:type="spellStart"/>
      <w:r>
        <w:rPr>
          <w:sz w:val="26"/>
          <w:szCs w:val="26"/>
          <w:u w:val="single"/>
          <w:lang w:val="en-US"/>
        </w:rPr>
        <w:t>khasurta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, </w:t>
      </w:r>
      <w:r>
        <w:rPr>
          <w:rStyle w:val="txt1"/>
          <w:bCs/>
          <w:iCs/>
          <w:sz w:val="26"/>
          <w:szCs w:val="26"/>
        </w:rPr>
        <w:t xml:space="preserve">официальном сайте Российской Федерации </w:t>
      </w:r>
      <w:r>
        <w:rPr>
          <w:rStyle w:val="txt1"/>
          <w:sz w:val="26"/>
          <w:szCs w:val="26"/>
        </w:rPr>
        <w:t>для размещения информации о проведении торгов</w:t>
      </w:r>
      <w:r>
        <w:rPr>
          <w:sz w:val="26"/>
          <w:szCs w:val="26"/>
        </w:rPr>
        <w:t xml:space="preserve"> - </w:t>
      </w:r>
      <w:hyperlink r:id="rId7" w:history="1">
        <w:r>
          <w:rPr>
            <w:rStyle w:val="a3"/>
            <w:bCs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 и </w:t>
      </w:r>
      <w:bookmarkStart w:id="0" w:name="_Hlk15569374"/>
      <w:r>
        <w:rPr>
          <w:sz w:val="26"/>
          <w:szCs w:val="26"/>
        </w:rPr>
        <w:t xml:space="preserve">электронной площадки ООО “РТС-Тендер” – </w:t>
      </w:r>
      <w:hyperlink r:id="rId8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 </w:t>
      </w:r>
      <w:bookmarkEnd w:id="0"/>
      <w:r>
        <w:rPr>
          <w:sz w:val="26"/>
          <w:szCs w:val="26"/>
        </w:rPr>
        <w:t>С д</w:t>
      </w:r>
      <w:r>
        <w:rPr>
          <w:rFonts w:eastAsia="Calibri"/>
          <w:sz w:val="26"/>
          <w:szCs w:val="26"/>
        </w:rPr>
        <w:t>окументацией об аукционе</w:t>
      </w:r>
      <w:r>
        <w:rPr>
          <w:sz w:val="26"/>
          <w:szCs w:val="26"/>
        </w:rPr>
        <w:t xml:space="preserve"> можно ознакомиться с даты размещения извещения о проведении аукциона на официальных сайтах торгов до даты окончания срока</w:t>
      </w:r>
      <w:proofErr w:type="gramEnd"/>
      <w:r>
        <w:rPr>
          <w:sz w:val="26"/>
          <w:szCs w:val="26"/>
        </w:rPr>
        <w:t xml:space="preserve"> приема заявок на участие в аукционе на официальных сайтах торгов.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Порядок ознакомления 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>
        <w:rPr>
          <w:rFonts w:ascii="Times New Roman" w:hAnsi="Times New Roman"/>
          <w:sz w:val="26"/>
          <w:szCs w:val="26"/>
        </w:rPr>
        <w:t>с даты размещения извещения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на официальных сайтах торгов до даты окончания срока приема заявок на участие в аукционе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заинтересованное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</w:t>
      </w:r>
      <w:r>
        <w:rPr>
          <w:rFonts w:ascii="Times New Roman" w:hAnsi="Times New Roman"/>
          <w:sz w:val="26"/>
          <w:szCs w:val="26"/>
        </w:rPr>
        <w:lastRenderedPageBreak/>
        <w:t xml:space="preserve">выставленное на продажу имущество. Запрос на осмотр выставленного на продажу имущества может быть направлен на электронный адрес  Оператора. Такой запрос в режиме реального времени направляется в «личный кабинет» Организатора торгов для рассмотрения не позднее 5 (пяти) рабочих дней до даты окончания срока подачи заявок на участие в аукционе. По истечении двух рабочих дней со дня поступления запроса Продавец направляет информацию о дате и времени.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документами по имуществу можно ознакомиться </w:t>
      </w:r>
      <w:proofErr w:type="gramStart"/>
      <w:r>
        <w:rPr>
          <w:rFonts w:ascii="Times New Roman" w:hAnsi="Times New Roman"/>
          <w:sz w:val="26"/>
          <w:szCs w:val="26"/>
        </w:rPr>
        <w:t>с даты размещения извещения о проведении аукциона на официальных сайтах торгов до даты окончания срока приема заявок на участие</w:t>
      </w:r>
      <w:proofErr w:type="gramEnd"/>
      <w:r>
        <w:rPr>
          <w:rFonts w:ascii="Times New Roman" w:hAnsi="Times New Roman"/>
          <w:sz w:val="26"/>
          <w:szCs w:val="26"/>
        </w:rPr>
        <w:t xml:space="preserve"> в аукционе, направив запрос на электронный адрес  Оператора.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от имени Оператора торгов).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Организатор торгов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по согласованию с Продавцом отказаться от проведения аукциона не позднее, чем за три дня до даты проведения аукциона.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этом задатки возвращаются заявителям в течение 5 дней </w:t>
      </w:r>
      <w:proofErr w:type="gramStart"/>
      <w:r>
        <w:rPr>
          <w:b w:val="0"/>
          <w:sz w:val="26"/>
          <w:szCs w:val="26"/>
          <w:lang w:val="ru-RU"/>
        </w:rPr>
        <w:t>с даты публикации</w:t>
      </w:r>
      <w:proofErr w:type="gramEnd"/>
      <w:r>
        <w:rPr>
          <w:b w:val="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торгов.</w:t>
      </w:r>
      <w:r>
        <w:rPr>
          <w:sz w:val="26"/>
          <w:szCs w:val="26"/>
          <w:lang w:val="ru-RU"/>
        </w:rPr>
        <w:t xml:space="preserve">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Оператор </w:t>
      </w:r>
      <w:r>
        <w:rPr>
          <w:b w:val="0"/>
          <w:bCs/>
          <w:iCs/>
          <w:sz w:val="26"/>
          <w:szCs w:val="26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>
        <w:rPr>
          <w:b w:val="0"/>
          <w:sz w:val="26"/>
          <w:szCs w:val="26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Продавец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-принять решение о внесении изменений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 xml:space="preserve">кциона и (или) документацию об аукционе не позднее, чем за 5 дней до даты окончания срока подачи заявок на участие в аукционе.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этом изменения, внесенные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>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внесении изменений, срок подачи заявок на участие в аукционе продлевается таким образом, чтобы </w:t>
      </w:r>
      <w:proofErr w:type="gramStart"/>
      <w:r>
        <w:rPr>
          <w:b w:val="0"/>
          <w:sz w:val="26"/>
          <w:szCs w:val="26"/>
          <w:lang w:val="ru-RU"/>
        </w:rPr>
        <w:t>с даты размещения</w:t>
      </w:r>
      <w:proofErr w:type="gramEnd"/>
      <w:r>
        <w:rPr>
          <w:b w:val="0"/>
          <w:sz w:val="26"/>
          <w:szCs w:val="26"/>
          <w:lang w:val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дней.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 этом 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bCs/>
          <w:sz w:val="26"/>
          <w:szCs w:val="26"/>
        </w:rPr>
        <w:t>ии ау</w:t>
      </w:r>
      <w:proofErr w:type="gramEnd"/>
      <w:r>
        <w:rPr>
          <w:bCs/>
          <w:sz w:val="26"/>
          <w:szCs w:val="26"/>
        </w:rPr>
        <w:t>кциона и (или) документацию об аукционе, размещенными надлежащим образом.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>
        <w:rPr>
          <w:rFonts w:ascii="Times New Roman" w:hAnsi="Times New Roman"/>
          <w:sz w:val="26"/>
          <w:szCs w:val="26"/>
          <w:lang w:eastAsia="ru-RU"/>
        </w:rPr>
        <w:t>протокол об итогах аукциона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оплаты </w:t>
      </w:r>
      <w:r>
        <w:rPr>
          <w:sz w:val="26"/>
          <w:szCs w:val="26"/>
        </w:rPr>
        <w:t>приобретенного на аукционе имущества: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оплата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производится победителем аукциона </w:t>
      </w:r>
      <w:r>
        <w:rPr>
          <w:rFonts w:eastAsia="Times New Roman"/>
          <w:sz w:val="26"/>
          <w:szCs w:val="26"/>
          <w:lang w:eastAsia="en-US"/>
        </w:rPr>
        <w:t>единовременно</w:t>
      </w:r>
      <w:r>
        <w:rPr>
          <w:sz w:val="26"/>
          <w:szCs w:val="26"/>
        </w:rPr>
        <w:t xml:space="preserve"> в соответствии с договором купли-продажи </w:t>
      </w:r>
      <w:r>
        <w:rPr>
          <w:b/>
          <w:sz w:val="26"/>
          <w:szCs w:val="26"/>
        </w:rPr>
        <w:t>не позднее 10 дней со дня заключения договора купли-продажи</w:t>
      </w:r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  <w:lang w:eastAsia="en-US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заключения договора купли-продажи: </w:t>
      </w:r>
      <w:r>
        <w:rPr>
          <w:sz w:val="26"/>
          <w:szCs w:val="26"/>
        </w:rPr>
        <w:t>договор купли-продажи имущества заключается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рабочих дней с даты подведения итогов аукциона, </w:t>
      </w:r>
      <w:r>
        <w:rPr>
          <w:rFonts w:eastAsia="Times New Roman"/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права собственности на приобретенное имущество осуществляется в соответствии с законодательством Российской Федерации.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 Сроки, время подачи заявок и проведения аукциона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начала регистрации заявок на участие </w:t>
      </w:r>
      <w:r w:rsidR="00A37A9D">
        <w:rPr>
          <w:rFonts w:ascii="Times New Roman" w:hAnsi="Times New Roman"/>
          <w:sz w:val="26"/>
          <w:szCs w:val="26"/>
        </w:rPr>
        <w:t xml:space="preserve">в аукционе – 09 апреля </w:t>
      </w:r>
      <w:r>
        <w:rPr>
          <w:rFonts w:ascii="Times New Roman" w:hAnsi="Times New Roman"/>
          <w:sz w:val="26"/>
          <w:szCs w:val="26"/>
        </w:rPr>
        <w:t>2022 года в 08.00 час время местное (03.00 час МСК).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окончания регистрации </w:t>
      </w:r>
      <w:r w:rsidR="00A37A9D">
        <w:rPr>
          <w:rFonts w:ascii="Times New Roman" w:hAnsi="Times New Roman"/>
          <w:sz w:val="26"/>
          <w:szCs w:val="26"/>
        </w:rPr>
        <w:t>заявок на участие в аукционе – 05 мая  2022 года в 18.00 час время местное (1</w:t>
      </w:r>
      <w:r>
        <w:rPr>
          <w:rFonts w:ascii="Times New Roman" w:hAnsi="Times New Roman"/>
          <w:sz w:val="26"/>
          <w:szCs w:val="26"/>
        </w:rPr>
        <w:t>3.00 час МСК).</w:t>
      </w:r>
    </w:p>
    <w:p w:rsidR="001D2E23" w:rsidRDefault="001D2E23" w:rsidP="00A37A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опре</w:t>
      </w:r>
      <w:r w:rsidR="00A37A9D">
        <w:rPr>
          <w:rFonts w:ascii="Times New Roman" w:hAnsi="Times New Roman"/>
          <w:sz w:val="26"/>
          <w:szCs w:val="26"/>
        </w:rPr>
        <w:t xml:space="preserve">деления участников аукциона – 06 мая 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37A9D">
        <w:rPr>
          <w:rFonts w:ascii="Times New Roman" w:hAnsi="Times New Roman"/>
          <w:sz w:val="26"/>
          <w:szCs w:val="26"/>
        </w:rPr>
        <w:t>2 года в 14.00 час время местное (09</w:t>
      </w:r>
      <w:r>
        <w:rPr>
          <w:rFonts w:ascii="Times New Roman" w:hAnsi="Times New Roman"/>
          <w:sz w:val="26"/>
          <w:szCs w:val="26"/>
        </w:rPr>
        <w:t>.00 час МСК).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начала аукциона (</w:t>
      </w:r>
      <w:r>
        <w:rPr>
          <w:rFonts w:ascii="Times New Roman" w:eastAsia="Calibri" w:hAnsi="Times New Roman"/>
          <w:sz w:val="26"/>
          <w:szCs w:val="26"/>
        </w:rPr>
        <w:t xml:space="preserve">приема предложений от участников аукциона) </w:t>
      </w:r>
      <w:r w:rsidR="00A37A9D">
        <w:rPr>
          <w:rFonts w:ascii="Times New Roman" w:hAnsi="Times New Roman"/>
          <w:sz w:val="26"/>
          <w:szCs w:val="26"/>
        </w:rPr>
        <w:t xml:space="preserve"> –    11</w:t>
      </w:r>
      <w:r w:rsidR="00432EED">
        <w:rPr>
          <w:rFonts w:ascii="Times New Roman" w:hAnsi="Times New Roman"/>
          <w:sz w:val="26"/>
          <w:szCs w:val="26"/>
        </w:rPr>
        <w:t xml:space="preserve"> мая </w:t>
      </w:r>
      <w:r>
        <w:rPr>
          <w:rFonts w:ascii="Times New Roman" w:hAnsi="Times New Roman"/>
          <w:sz w:val="26"/>
          <w:szCs w:val="26"/>
        </w:rPr>
        <w:t xml:space="preserve"> 2022 года в 14.00 час время местное (09.00 час МСК).</w:t>
      </w:r>
    </w:p>
    <w:p w:rsidR="001D2E23" w:rsidRDefault="001D2E23" w:rsidP="001D2E23">
      <w:pPr>
        <w:tabs>
          <w:tab w:val="left" w:pos="515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5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 Основные термины и определения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Сайт</w:t>
      </w:r>
      <w:r>
        <w:rPr>
          <w:rFonts w:ascii="Times New Roman" w:hAnsi="Times New Roman"/>
          <w:sz w:val="26"/>
          <w:szCs w:val="26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Предмет аукциона – </w:t>
      </w:r>
      <w:r>
        <w:rPr>
          <w:rFonts w:ascii="Times New Roman" w:hAnsi="Times New Roman"/>
          <w:sz w:val="26"/>
          <w:szCs w:val="26"/>
        </w:rPr>
        <w:t>продажа имущества</w:t>
      </w:r>
      <w:r>
        <w:rPr>
          <w:rStyle w:val="a6"/>
          <w:rFonts w:ascii="Times New Roman" w:hAnsi="Times New Roman"/>
          <w:sz w:val="26"/>
          <w:szCs w:val="26"/>
        </w:rPr>
        <w:t>, находящегося в собственности муниципального образования муниципального образования сельское поселение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Регистрация на электронной площадке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Открытая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Личный кабинет»</w:t>
      </w:r>
      <w:r>
        <w:rPr>
          <w:rFonts w:ascii="Times New Roman" w:hAnsi="Times New Roman"/>
          <w:sz w:val="26"/>
          <w:szCs w:val="26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аукцион</w:t>
      </w:r>
      <w:r>
        <w:rPr>
          <w:rFonts w:ascii="Times New Roman" w:hAnsi="Times New Roman"/>
          <w:sz w:val="26"/>
          <w:szCs w:val="26"/>
          <w:lang w:eastAsia="ru-RU"/>
        </w:rPr>
        <w:t xml:space="preserve"> – торги по продаже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, находящегося в муниципальной собственности, право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приобретения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Лот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>имущество</w:t>
      </w:r>
      <w:r>
        <w:rPr>
          <w:rFonts w:ascii="Times New Roman" w:hAnsi="Times New Roman"/>
          <w:sz w:val="26"/>
          <w:szCs w:val="26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Претендент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</w:t>
      </w:r>
      <w:r>
        <w:rPr>
          <w:rFonts w:ascii="Times New Roman" w:hAnsi="Times New Roman"/>
          <w:sz w:val="26"/>
          <w:szCs w:val="26"/>
        </w:rPr>
        <w:t>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>
        <w:rPr>
          <w:rFonts w:ascii="Times New Roman" w:hAnsi="Times New Roman"/>
          <w:sz w:val="26"/>
          <w:szCs w:val="26"/>
        </w:rPr>
        <w:lastRenderedPageBreak/>
        <w:t>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зоны) (далее - 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</w:t>
      </w:r>
      <w:proofErr w:type="spellStart"/>
      <w:r>
        <w:rPr>
          <w:rFonts w:ascii="Times New Roman" w:hAnsi="Times New Roman"/>
          <w:sz w:val="26"/>
          <w:szCs w:val="26"/>
        </w:rPr>
        <w:t>офшорной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компанией или группой лиц, в которую входит </w:t>
      </w:r>
      <w:proofErr w:type="spellStart"/>
      <w:r>
        <w:rPr>
          <w:rFonts w:ascii="Times New Roman" w:hAnsi="Times New Roman"/>
          <w:sz w:val="26"/>
          <w:szCs w:val="26"/>
        </w:rPr>
        <w:t>офшорная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компания, осуществляется контроль. 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Участник электронного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Претендент, допущенный к участию в электронном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Электронная подпись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документ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образ документа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Электронное сообщение (электронное уведомление)</w:t>
      </w:r>
      <w:r>
        <w:rPr>
          <w:rFonts w:ascii="Times New Roman" w:hAnsi="Times New Roman"/>
          <w:sz w:val="26"/>
          <w:szCs w:val="26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журнал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«Шаг аукциона» </w:t>
      </w:r>
      <w:r>
        <w:rPr>
          <w:rFonts w:ascii="Times New Roman" w:hAnsi="Times New Roman"/>
          <w:sz w:val="26"/>
          <w:szCs w:val="26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Победитель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участник электронного аукциона, предложивший наиболее высокую цену </w:t>
      </w:r>
      <w:r>
        <w:rPr>
          <w:rFonts w:ascii="Times New Roman" w:hAnsi="Times New Roman"/>
          <w:sz w:val="26"/>
          <w:szCs w:val="26"/>
        </w:rPr>
        <w:t>за имущество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Аукционная комиссия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Официальные сайты торгов</w:t>
      </w:r>
      <w:r>
        <w:rPr>
          <w:rFonts w:ascii="Times New Roman" w:hAnsi="Times New Roman"/>
          <w:sz w:val="26"/>
          <w:szCs w:val="26"/>
          <w:lang w:eastAsia="ru-RU"/>
        </w:rPr>
        <w:t xml:space="preserve"> - О</w:t>
      </w:r>
      <w:r>
        <w:rPr>
          <w:rFonts w:ascii="Times New Roman" w:hAnsi="Times New Roman"/>
          <w:sz w:val="26"/>
          <w:szCs w:val="26"/>
        </w:rPr>
        <w:t xml:space="preserve">фициальный сайт Российской Федерации для размещения информации о проведении торгов </w:t>
      </w:r>
      <w:hyperlink r:id="rId9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>, официальный сайт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hyperlink r:id="rId10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khasurta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D2E23" w:rsidRDefault="001D2E23" w:rsidP="001D2E23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5. Порядок регистрации на электронной площадке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 Требования к участникам аукциона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Участниками аукциона могут быть лица, отвечающие признакам покупателя в соответствии с Федеральным законом от 21 декабря 2001 г. №178-ФЗ «О приватизации государственного и муниципального имущества» (далее – Закон № 178-ФЗ)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зоны) (далее - 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</w:t>
      </w:r>
      <w:proofErr w:type="spellStart"/>
      <w:r>
        <w:rPr>
          <w:rFonts w:ascii="Times New Roman" w:hAnsi="Times New Roman"/>
          <w:sz w:val="26"/>
          <w:szCs w:val="26"/>
        </w:rPr>
        <w:t>офшорной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компанией или группой лиц, в которую входит </w:t>
      </w:r>
      <w:proofErr w:type="spellStart"/>
      <w:r>
        <w:rPr>
          <w:rFonts w:ascii="Times New Roman" w:hAnsi="Times New Roman"/>
          <w:sz w:val="26"/>
          <w:szCs w:val="26"/>
        </w:rPr>
        <w:t>офшорная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компания, осуществляется контроль.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Условия допуска к участию в аукционе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аукционе не допускаются Претенденты в случае если: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поданы лицом, не уполномоченным Претендентом на осуществление таких действий;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подтверждено поступление в установленный срок задатка на счет, указанный в извещении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1D2E23" w:rsidRDefault="001D2E23" w:rsidP="001D2E23">
      <w:pPr>
        <w:pStyle w:val="3"/>
        <w:ind w:firstLine="851"/>
        <w:jc w:val="center"/>
        <w:outlineLvl w:val="0"/>
        <w:rPr>
          <w:b/>
          <w:szCs w:val="26"/>
        </w:rPr>
      </w:pPr>
    </w:p>
    <w:p w:rsidR="001D2E23" w:rsidRDefault="001D2E23" w:rsidP="001D2E23">
      <w:pPr>
        <w:pStyle w:val="3"/>
        <w:ind w:firstLine="851"/>
        <w:jc w:val="center"/>
        <w:outlineLvl w:val="0"/>
        <w:rPr>
          <w:b/>
          <w:szCs w:val="26"/>
        </w:rPr>
      </w:pPr>
      <w:r>
        <w:rPr>
          <w:b/>
          <w:szCs w:val="26"/>
        </w:rPr>
        <w:t>8. Порядок, форма подачи заявок и срок отзыва заявок на участие в аукционе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Документы </w:t>
      </w:r>
      <w:r>
        <w:rPr>
          <w:bCs/>
          <w:sz w:val="26"/>
          <w:szCs w:val="26"/>
        </w:rPr>
        <w:t>подаются</w:t>
      </w:r>
      <w:r>
        <w:rPr>
          <w:sz w:val="26"/>
          <w:szCs w:val="26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</w:t>
      </w:r>
      <w:r>
        <w:rPr>
          <w:bCs/>
          <w:sz w:val="26"/>
          <w:szCs w:val="26"/>
        </w:rPr>
        <w:t xml:space="preserve"> Одно лицо имеет право подать только одну заявку на один лот.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1D2E23" w:rsidRDefault="001D2E23" w:rsidP="001D2E23">
      <w:pPr>
        <w:pStyle w:val="3"/>
        <w:tabs>
          <w:tab w:val="left" w:pos="540"/>
        </w:tabs>
        <w:ind w:firstLine="851"/>
        <w:outlineLvl w:val="0"/>
        <w:rPr>
          <w:szCs w:val="26"/>
        </w:rPr>
      </w:pPr>
    </w:p>
    <w:p w:rsidR="001D2E23" w:rsidRDefault="001D2E23" w:rsidP="001D2E23">
      <w:pPr>
        <w:pStyle w:val="TextBoldCenter"/>
        <w:spacing w:before="0"/>
        <w:ind w:firstLine="851"/>
        <w:outlineLvl w:val="0"/>
      </w:pPr>
      <w:r>
        <w:t>9. Рассмотрение заявок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Для участия в аукционе заинтересованные лица перечисляют задаток в размере, указанном в разделе 2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В день признания Претендентов Участниками аукциона, указанный в извещении о проведен</w:t>
      </w:r>
      <w:proofErr w:type="gramStart"/>
      <w:r>
        <w:rPr>
          <w:b w:val="0"/>
        </w:rPr>
        <w:t>ии ау</w:t>
      </w:r>
      <w:proofErr w:type="gramEnd"/>
      <w:r>
        <w:rPr>
          <w:b w:val="0"/>
        </w:rPr>
        <w:t>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lastRenderedPageBreak/>
        <w:t>Протокол о признании Претендентов Участниками аукциона также размещается на официальных сайтах торгов.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 Порядок проведения аукциона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аукцион проводится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/>
          <w:sz w:val="26"/>
          <w:szCs w:val="26"/>
        </w:rPr>
        <w:t>Регламентом электронной площадки</w:t>
      </w:r>
      <w:r>
        <w:rPr>
          <w:rFonts w:ascii="Times New Roman" w:hAnsi="Times New Roman"/>
          <w:sz w:val="26"/>
          <w:szCs w:val="26"/>
        </w:rPr>
        <w:t xml:space="preserve"> в указанный в извещении о проведении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аукциона день и час </w:t>
      </w:r>
      <w:r>
        <w:rPr>
          <w:rFonts w:ascii="Times New Roman" w:eastAsia="Calibri" w:hAnsi="Times New Roman"/>
          <w:sz w:val="26"/>
          <w:szCs w:val="26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«Шаг аукциона» устанавливается Продавцом в фиксированной сумме и не изменяется в течение всего аукциона.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 времени начала проведения процедуры аукциона Оператором размещается: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начальной цены и текущего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по начальной цене. В случае если в течение указанного времени: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не поступило ни одного предложения о начальной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является время завершения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исключение возможности подачи участником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не соответствующего увеличению текущей цены на величину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уведомление участника в случае, если предложение этого Участника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не может быть принято в связи с подачей аналогичного предложения ранее другим участником.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наибольшую цену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проведения процедуры аукциона фиксируется Оператором в </w:t>
      </w:r>
      <w:r>
        <w:rPr>
          <w:rFonts w:ascii="Times New Roman" w:hAnsi="Times New Roman" w:cs="Times New Roman"/>
          <w:sz w:val="26"/>
          <w:szCs w:val="26"/>
        </w:rPr>
        <w:lastRenderedPageBreak/>
        <w:t>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spacing w:after="0" w:line="240" w:lineRule="auto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Аукцион признается несостоявшимся в следующих случаях: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принято решение о признании только одного Претендента участником;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ни один из участников не сделал предложение о начальной цене имущества.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Решение о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Победителю,  направляется уведомление о признании его победителем.</w:t>
      </w: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Протокол об итогах аукциона также размещается на официальных сайтах торгов и на электронной площадке.</w:t>
      </w:r>
    </w:p>
    <w:p w:rsidR="001D2E23" w:rsidRDefault="001D2E23" w:rsidP="001D2E23">
      <w:pPr>
        <w:pStyle w:val="3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Глава администрации</w:t>
      </w: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  <w:r>
        <w:rPr>
          <w:szCs w:val="26"/>
        </w:rPr>
        <w:t>МО СП «</w:t>
      </w:r>
      <w:proofErr w:type="spellStart"/>
      <w:r>
        <w:rPr>
          <w:szCs w:val="26"/>
        </w:rPr>
        <w:t>Хасуртайское</w:t>
      </w:r>
      <w:proofErr w:type="spellEnd"/>
      <w:r>
        <w:rPr>
          <w:szCs w:val="26"/>
        </w:rPr>
        <w:t xml:space="preserve">»                                                               /Л.В.Иванова/ </w:t>
      </w: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1.</w:t>
      </w: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ЗАЯВКА НА УЧАСТИЕ В АУКЦИОНЕ 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В ЭЛЕКТРОННОЙ ФОРМЕ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0"/>
        </w:rPr>
        <w:t xml:space="preserve">по продаже Объекта (лота) аукциона </w:t>
      </w:r>
    </w:p>
    <w:p w:rsidR="001D2E23" w:rsidRDefault="001D2E23" w:rsidP="001D2E23">
      <w:pPr>
        <w:spacing w:after="0" w:line="192" w:lineRule="auto"/>
        <w:ind w:left="6480"/>
        <w:rPr>
          <w:rFonts w:ascii="Times New Roman" w:hAnsi="Times New Roman"/>
          <w:b/>
        </w:rPr>
      </w:pPr>
    </w:p>
    <w:p w:rsidR="001D2E23" w:rsidRDefault="001D2E23" w:rsidP="001D2E23">
      <w:pPr>
        <w:spacing w:after="0" w:line="204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18"/>
          <w:szCs w:val="18"/>
        </w:rPr>
        <w:t>(наименование Организатора)</w:t>
      </w:r>
    </w:p>
    <w:p w:rsidR="001D2E23" w:rsidRDefault="001D2E23" w:rsidP="001D2E23">
      <w:pPr>
        <w:spacing w:after="0" w:line="20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rFonts w:ascii="Times New Roman" w:hAnsi="Times New Roman"/>
          <w:sz w:val="18"/>
          <w:szCs w:val="18"/>
        </w:rPr>
        <w:t>)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лице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действующий на основании</w:t>
      </w:r>
      <w:proofErr w:type="gramStart"/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Устав, Положение и т.д</w:t>
      </w:r>
      <w:r>
        <w:rPr>
          <w:rFonts w:ascii="Times New Roman" w:hAnsi="Times New Roman"/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заполняется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в качестве индивидуального предпринимателя: «…....» 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1D2E23" w:rsidTr="001D2E2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№_______________ ОГРН №___________________</w:t>
            </w:r>
          </w:p>
        </w:tc>
      </w:tr>
      <w:tr w:rsidR="001D2E23" w:rsidTr="001D2E2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D2E23" w:rsidRDefault="001D2E23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</w:rPr>
        <w:t>принял решение об участии в аукционе по продаже Объекта (лота) аукциона:</w:t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аукциона: ………..……………. № Лота……………… 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(местонахождение)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………………………………………………………...………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 (сумма прописью), </w:t>
      </w:r>
    </w:p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Претендент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>обязуется</w:t>
      </w:r>
      <w:r>
        <w:rPr>
          <w:rFonts w:ascii="Times New Roman" w:hAnsi="Times New Roman"/>
          <w:sz w:val="16"/>
          <w:szCs w:val="16"/>
          <w:lang w:val="en-US"/>
        </w:rPr>
        <w:t>:</w:t>
      </w:r>
    </w:p>
    <w:p w:rsidR="001D2E23" w:rsidRDefault="001D2E23" w:rsidP="001D2E2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Соблюдать условия и порядок проведения аукциона, содержащиеся в Информационном сообщении.</w:t>
      </w:r>
    </w:p>
    <w:p w:rsidR="001D2E23" w:rsidRDefault="001D2E23" w:rsidP="001D2E2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понятны все требования и положения Информационного сообщения. 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известно фактическое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состояние и технические характеристики Объекта (лота) аукциона (п.1.)</w:t>
      </w:r>
      <w:r>
        <w:rPr>
          <w:rFonts w:ascii="Times New Roman" w:hAnsi="Times New Roman"/>
          <w:b/>
          <w:sz w:val="16"/>
          <w:szCs w:val="16"/>
        </w:rPr>
        <w:t xml:space="preserve"> и он не имеет претензий к ним.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З</w:t>
      </w:r>
      <w:proofErr w:type="gramEnd"/>
      <w:r>
        <w:rPr>
          <w:rFonts w:ascii="Times New Roman" w:hAnsi="Times New Roman"/>
          <w:sz w:val="16"/>
          <w:szCs w:val="16"/>
        </w:rPr>
        <w:t xml:space="preserve">аполняется при подаче Заявки </w:t>
      </w:r>
      <w:r>
        <w:rPr>
          <w:rFonts w:ascii="Times New Roman" w:hAnsi="Times New Roman"/>
          <w:bCs/>
          <w:sz w:val="16"/>
          <w:szCs w:val="16"/>
        </w:rPr>
        <w:t>юридическим лицом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2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</w:t>
      </w:r>
      <w:proofErr w:type="gramEnd"/>
      <w:r>
        <w:rPr>
          <w:rFonts w:ascii="Times New Roman" w:hAnsi="Times New Roman"/>
          <w:sz w:val="16"/>
          <w:szCs w:val="16"/>
        </w:rPr>
        <w:t>аполняется при подаче Заявки лицом, действующим по доверенности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5"/>
          <w:szCs w:val="25"/>
        </w:rPr>
        <w:t>Платежные реквизиты Претендента: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D2E23" w:rsidTr="001D2E2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0"/>
        </w:rPr>
        <w:t>Банка</w:t>
      </w:r>
      <w:proofErr w:type="gramEnd"/>
      <w:r>
        <w:rPr>
          <w:rFonts w:ascii="Times New Roman" w:hAnsi="Times New Roman"/>
          <w:sz w:val="20"/>
          <w:szCs w:val="20"/>
        </w:rPr>
        <w:t xml:space="preserve"> в котором у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открыт счет; название города, где находится банк</w:t>
      </w:r>
      <w:r>
        <w:rPr>
          <w:rFonts w:ascii="Times New Roman" w:hAnsi="Times New Roman"/>
        </w:rPr>
        <w:t>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141"/>
        <w:gridCol w:w="95"/>
      </w:tblGrid>
      <w:tr w:rsidR="001D2E23" w:rsidTr="001D2E23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р/с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20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E23" w:rsidRDefault="001D2E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9"/>
          <w:szCs w:val="19"/>
        </w:rPr>
        <w:t>Претендент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(представитель </w:t>
      </w:r>
      <w:r>
        <w:rPr>
          <w:rFonts w:ascii="Times New Roman" w:hAnsi="Times New Roman"/>
          <w:b/>
          <w:sz w:val="19"/>
          <w:szCs w:val="19"/>
        </w:rPr>
        <w:t>Претендента</w:t>
      </w:r>
      <w:r>
        <w:rPr>
          <w:rFonts w:ascii="Times New Roman" w:hAnsi="Times New Roman"/>
          <w:b/>
          <w:sz w:val="20"/>
          <w:szCs w:val="20"/>
        </w:rPr>
        <w:t>, действующий по доверенности</w:t>
      </w:r>
      <w:r>
        <w:rPr>
          <w:rFonts w:ascii="Times New Roman" w:hAnsi="Times New Roman"/>
          <w:b/>
          <w:sz w:val="24"/>
          <w:szCs w:val="20"/>
        </w:rPr>
        <w:t>): ______________________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(Должность и подпись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М.П. </w:t>
      </w:r>
      <w:r>
        <w:rPr>
          <w:rFonts w:ascii="Times New Roman" w:hAnsi="Times New Roman"/>
          <w:sz w:val="24"/>
          <w:szCs w:val="20"/>
        </w:rPr>
        <w:t>(при наличии)</w:t>
      </w:r>
    </w:p>
    <w:p w:rsidR="001D2E23" w:rsidRDefault="001D2E23" w:rsidP="001D2E23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(подпись)</w:t>
      </w: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1D2E23" w:rsidRDefault="001D2E23" w:rsidP="001D2E23">
      <w:pPr>
        <w:pStyle w:val="3"/>
        <w:ind w:firstLine="851"/>
        <w:outlineLvl w:val="0"/>
        <w:rPr>
          <w:szCs w:val="26"/>
        </w:rPr>
      </w:pP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23"/>
    <w:rsid w:val="00076F4C"/>
    <w:rsid w:val="000C7DBD"/>
    <w:rsid w:val="00115FD8"/>
    <w:rsid w:val="001D2E23"/>
    <w:rsid w:val="001F7958"/>
    <w:rsid w:val="00254AC0"/>
    <w:rsid w:val="003D36B8"/>
    <w:rsid w:val="00432EED"/>
    <w:rsid w:val="006E75AA"/>
    <w:rsid w:val="007D5EE1"/>
    <w:rsid w:val="0091716F"/>
    <w:rsid w:val="00A37A9D"/>
    <w:rsid w:val="00AE24AC"/>
    <w:rsid w:val="00D008DE"/>
    <w:rsid w:val="00EA4438"/>
    <w:rsid w:val="00F9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23"/>
    <w:pPr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2E2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2E23"/>
    <w:rPr>
      <w:rFonts w:ascii="Courier New" w:eastAsia="Calibri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2E23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2E23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1D2E23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1D2E23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7"/>
    <w:locked/>
    <w:rsid w:val="001D2E23"/>
  </w:style>
  <w:style w:type="paragraph" w:styleId="a7">
    <w:name w:val="List Paragraph"/>
    <w:basedOn w:val="a"/>
    <w:link w:val="a6"/>
    <w:qFormat/>
    <w:rsid w:val="001D2E2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D2E2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D2E2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D2E2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zul">
    <w:name w:val="rezul"/>
    <w:basedOn w:val="a"/>
    <w:rsid w:val="001D2E23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ConsNormal">
    <w:name w:val="ConsNormal"/>
    <w:rsid w:val="001D2E23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1D2E23"/>
    <w:rPr>
      <w:rFonts w:ascii="Times New Roman" w:hAnsi="Times New Roman" w:cs="Times New Roman" w:hint="default"/>
      <w:b/>
      <w:bCs w:val="0"/>
      <w:sz w:val="28"/>
    </w:rPr>
  </w:style>
  <w:style w:type="character" w:customStyle="1" w:styleId="txt1">
    <w:name w:val="txt1"/>
    <w:rsid w:val="001D2E23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has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E51B8-0780-466D-9578-01FFD0C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2022-04-05T03:06:00Z</dcterms:created>
  <dcterms:modified xsi:type="dcterms:W3CDTF">2022-04-05T06:13:00Z</dcterms:modified>
</cp:coreProperties>
</file>