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0"/>
        <w:keepNext w:val="0"/>
        <w:keepLines w:val="0"/>
        <w:widowControl/>
        <w:suppressLineNumbers w:val="0"/>
        <w:spacing w:before="0" w:beforeAutospacing="0" w:after="0" w:afterAutospacing="0"/>
        <w:ind w:left="0" w:right="0" w:firstLine="444"/>
        <w:jc w:val="center"/>
        <w:rPr>
          <w:rFonts w:ascii="Calibri" w:hAnsi="Calibri" w:cs="Calibri"/>
          <w:i w:val="0"/>
          <w:iCs w:val="0"/>
          <w:caps w:val="0"/>
          <w:color w:val="000000"/>
          <w:spacing w:val="0"/>
          <w:sz w:val="24"/>
          <w:szCs w:val="24"/>
        </w:rPr>
      </w:pPr>
      <w:r>
        <w:rPr>
          <w:rFonts w:ascii="Arial" w:hAnsi="Arial" w:cs="Arial"/>
          <w:b/>
          <w:bCs/>
          <w:i w:val="0"/>
          <w:iCs w:val="0"/>
          <w:caps w:val="0"/>
          <w:color w:val="000000"/>
          <w:spacing w:val="0"/>
          <w:sz w:val="24"/>
          <w:szCs w:val="24"/>
        </w:rPr>
        <w:t>РЕСПУБЛИКА БУРЯТИЯ</w:t>
      </w:r>
      <w:r>
        <w:rPr>
          <w:rFonts w:hint="default" w:ascii="Arial" w:hAnsi="Arial" w:cs="Arial"/>
          <w:b/>
          <w:bCs/>
          <w:i w:val="0"/>
          <w:iCs w:val="0"/>
          <w:caps w:val="0"/>
          <w:color w:val="000000"/>
          <w:spacing w:val="0"/>
          <w:sz w:val="24"/>
          <w:szCs w:val="24"/>
        </w:rPr>
        <w:t> ХОРИНСКИЙ РАЙОН</w:t>
      </w:r>
    </w:p>
    <w:p>
      <w:pPr>
        <w:pStyle w:val="90"/>
        <w:keepNext w:val="0"/>
        <w:keepLines w:val="0"/>
        <w:widowControl/>
        <w:suppressLineNumbers w:val="0"/>
        <w:spacing w:before="0" w:beforeAutospacing="0" w:after="0" w:afterAutospacing="0"/>
        <w:ind w:left="0" w:right="0" w:firstLine="444"/>
        <w:jc w:val="center"/>
        <w:rPr>
          <w:rFonts w:hint="default" w:ascii="Calibri" w:hAnsi="Calibri" w:cs="Calibri"/>
          <w:i w:val="0"/>
          <w:iCs w:val="0"/>
          <w:caps w:val="0"/>
          <w:color w:val="000000"/>
          <w:spacing w:val="0"/>
          <w:sz w:val="24"/>
          <w:szCs w:val="24"/>
        </w:rPr>
      </w:pPr>
      <w:r>
        <w:rPr>
          <w:rFonts w:hint="default" w:ascii="Arial" w:hAnsi="Arial" w:cs="Arial"/>
          <w:b/>
          <w:bCs/>
          <w:i w:val="0"/>
          <w:iCs w:val="0"/>
          <w:caps w:val="0"/>
          <w:color w:val="000000"/>
          <w:spacing w:val="0"/>
          <w:sz w:val="24"/>
          <w:szCs w:val="24"/>
        </w:rPr>
        <w:t>АДМИНИСТРАЦИЯ МУНИЦИПАЛЬНОГО ОБРАЗОВАНИЯ СЕЛЬСКОЕ ПОСЕЛЕНИЕ «Хасуртайское»</w:t>
      </w:r>
    </w:p>
    <w:p>
      <w:pPr>
        <w:pStyle w:val="90"/>
        <w:keepNext w:val="0"/>
        <w:keepLines w:val="0"/>
        <w:widowControl/>
        <w:suppressLineNumbers w:val="0"/>
        <w:spacing w:before="0" w:beforeAutospacing="0" w:after="0" w:afterAutospacing="0"/>
        <w:ind w:left="0" w:right="0" w:firstLine="444"/>
        <w:jc w:val="center"/>
        <w:rPr>
          <w:rFonts w:hint="default" w:ascii="Calibri" w:hAnsi="Calibri" w:cs="Calibri"/>
          <w:i w:val="0"/>
          <w:iCs w:val="0"/>
          <w:caps w:val="0"/>
          <w:color w:val="000000"/>
          <w:spacing w:val="0"/>
          <w:sz w:val="24"/>
          <w:szCs w:val="24"/>
        </w:rPr>
      </w:pPr>
      <w:r>
        <w:rPr>
          <w:rFonts w:hint="default" w:ascii="Arial" w:hAnsi="Arial" w:cs="Arial"/>
          <w:b/>
          <w:bCs/>
          <w:i w:val="0"/>
          <w:iCs w:val="0"/>
          <w:caps w:val="0"/>
          <w:color w:val="000000"/>
          <w:spacing w:val="0"/>
          <w:sz w:val="24"/>
          <w:szCs w:val="24"/>
        </w:rPr>
        <w:t>Республика Бурятия, Хоринский район с. Хасурта, ул. Центральная, 108, Телефон, факс ,(301-48)26-1-66</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ПОСТАНОВЛЕНИЕ</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от 4 сентября 2018 г                                                                                                  № 7-7</w:t>
      </w:r>
    </w:p>
    <w:p>
      <w:pPr>
        <w:pStyle w:val="90"/>
        <w:keepNext w:val="0"/>
        <w:keepLines w:val="0"/>
        <w:widowControl/>
        <w:suppressLineNumbers w:val="0"/>
        <w:shd w:val="clear" w:fill="FFFFFF"/>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shd w:val="clear" w:fill="FFFFFF"/>
        </w:rPr>
        <w:t> </w:t>
      </w:r>
    </w:p>
    <w:p>
      <w:pPr>
        <w:pStyle w:val="90"/>
        <w:keepNext w:val="0"/>
        <w:keepLines w:val="0"/>
        <w:widowControl/>
        <w:suppressLineNumbers w:val="0"/>
        <w:shd w:val="clear" w:fill="FFFFFF"/>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shd w:val="clear" w:fill="FFFFFF"/>
        </w:rPr>
        <w:t>Об утверждении Административного регламента предоставления муниципальной услуги "исключение жилого помещения из муниципального специализированного жилищного фонда муниципального образования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ред.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"http://pravo-search.minjust.ru:8080/bigs/showDocument.html?id=119EDE34-6B4B-4D8F-885E-057C29E9A906"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Постановления от 17.09.2019 г. № 19</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ред.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"http://pravo-search.minjust.ru:8080/bigs/showDocument.html?id=C9EDBA7F-6553-4632-9909-D857252C5997"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Постановления от 06.07.2020 г. № 14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Руководствуясь Федеральным законом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"http://pravo-search.minjust.ru:8080/bigs/showDocument.html?id=96E20C02-1B12-465A-B64C-24AA92270007"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от 06.10.2003 № 131-ФЗ</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«Об общих принципах организации местного самоуправления в Российской Федерации»,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"http://pravo-search.minjust.ru:8080/bigs/showDocument.html?id=370BA400-14C4-4CDB-8A8B-B11F2A1A2F55"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Жилищным кодексом Российской Федерации</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Федеральным законом от 29.12.2004 № 189-ФЗ "О введении в действие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"http://pravo-search.minjust.ru:8080/bigs/showDocument.html?id=370BA400-14C4-4CDB-8A8B-B11F2A1A2F55"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Жилищного кодекса Российской Федерации</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Федеральным законом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"http://pravo-search.minjust.ru:8080/bigs/showDocument.html?id=BBA0BFB1-06C7-4E50-A8D3-FE1045784BF1"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от 27.07.2010 № 210-ФЗ</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«Об организации предоставления государственных и муниципальных услуг», постановлением Правительства РФ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"http://pravo-search.minjust.ru:8080/bigs/showDocument.html?id=0CCCA8FD-3AC5-49BA-892F-79D2D53A120C"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от 26.01.2006 № 42</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«Об утверждении Правил отнесения жилого помещения к специализированного жилищному фонду и типовых договоров найма специализированных жилых помещений» и Устава МО СП «Хасуртайское», в целях открытости и общедоступности информации по предоставлению муниципальных услуг;</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ПОСТАНОВЛЯЮ:</w:t>
      </w:r>
    </w:p>
    <w:p>
      <w:pPr>
        <w:pStyle w:val="90"/>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 Утвердить Административный регламент предоставления муниципальной услуги "Исключение жилого помещения из муниципального специализированного жилищного фонда муниципального образования сельское поселение «Хасуртайское»» согласно приложению к настоящему постановлению.</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shd w:val="clear" w:fill="FFFFFF"/>
        </w:rPr>
        <w:t>2. </w:t>
      </w:r>
      <w:r>
        <w:rPr>
          <w:rFonts w:hint="default" w:ascii="Arial" w:hAnsi="Arial" w:cs="Arial"/>
          <w:i w:val="0"/>
          <w:iCs w:val="0"/>
          <w:caps w:val="0"/>
          <w:spacing w:val="0"/>
          <w:sz w:val="20"/>
          <w:szCs w:val="20"/>
          <w:shd w:val="clear" w:fill="FFFFFF"/>
        </w:rPr>
        <w:fldChar w:fldCharType="begin"/>
      </w:r>
      <w:r>
        <w:rPr>
          <w:rFonts w:hint="default" w:ascii="Arial" w:hAnsi="Arial" w:cs="Arial"/>
          <w:i w:val="0"/>
          <w:iCs w:val="0"/>
          <w:caps w:val="0"/>
          <w:spacing w:val="0"/>
          <w:sz w:val="20"/>
          <w:szCs w:val="20"/>
          <w:shd w:val="clear" w:fill="FFFFFF"/>
        </w:rPr>
        <w:instrText xml:space="preserve"> HYPERLINK "http://pravo-search.minjust.ru:8080/bigs/showDocument.html?id=CD752119-2D97-48F9-80DD-64A8E8AE2758" \t "http://pravo-search.minjust.ru:8080/bigs/_blank" </w:instrText>
      </w:r>
      <w:r>
        <w:rPr>
          <w:rFonts w:hint="default" w:ascii="Arial" w:hAnsi="Arial" w:cs="Arial"/>
          <w:i w:val="0"/>
          <w:iCs w:val="0"/>
          <w:caps w:val="0"/>
          <w:spacing w:val="0"/>
          <w:sz w:val="20"/>
          <w:szCs w:val="20"/>
          <w:shd w:val="clear" w:fill="FFFFFF"/>
        </w:rPr>
        <w:fldChar w:fldCharType="separate"/>
      </w:r>
      <w:r>
        <w:rPr>
          <w:rStyle w:val="20"/>
          <w:rFonts w:hint="default" w:ascii="Arial" w:hAnsi="Arial" w:cs="Arial"/>
          <w:i w:val="0"/>
          <w:iCs w:val="0"/>
          <w:caps w:val="0"/>
          <w:color w:val="0000FF"/>
          <w:spacing w:val="0"/>
          <w:sz w:val="20"/>
          <w:szCs w:val="20"/>
          <w:u w:val="none"/>
          <w:shd w:val="clear" w:fill="FFFFFF"/>
        </w:rPr>
        <w:t>Постановление от 14.10.2016 №29</w:t>
      </w:r>
      <w:r>
        <w:rPr>
          <w:rStyle w:val="20"/>
          <w:rFonts w:hint="default" w:ascii="Arial" w:hAnsi="Arial" w:cs="Arial"/>
          <w:i w:val="0"/>
          <w:iCs w:val="0"/>
          <w:caps w:val="0"/>
          <w:color w:val="0000FF"/>
          <w:spacing w:val="0"/>
          <w:sz w:val="20"/>
          <w:szCs w:val="20"/>
          <w:u w:val="none"/>
          <w:shd w:val="clear" w:fill="FFFFFF"/>
          <w:lang w:val="ru-RU"/>
        </w:rPr>
        <w:t xml:space="preserve"> </w:t>
      </w:r>
      <w:r>
        <w:rPr>
          <w:rStyle w:val="20"/>
          <w:rFonts w:hint="default" w:ascii="Arial" w:hAnsi="Arial" w:cs="Arial"/>
          <w:i w:val="0"/>
          <w:iCs w:val="0"/>
          <w:caps w:val="0"/>
          <w:color w:val="0000FF"/>
          <w:spacing w:val="0"/>
          <w:sz w:val="20"/>
          <w:szCs w:val="20"/>
          <w:u w:val="none"/>
          <w:shd w:val="clear" w:fill="FFFFFF"/>
        </w:rPr>
        <w:t>«Исключение жилого помещения из муниципального специализированного жилищного фонда муниципального образования сельское поселение «Хасуртайское»»</w:t>
      </w:r>
      <w:r>
        <w:rPr>
          <w:rFonts w:hint="default" w:ascii="Arial" w:hAnsi="Arial" w:cs="Arial"/>
          <w:i w:val="0"/>
          <w:iCs w:val="0"/>
          <w:caps w:val="0"/>
          <w:spacing w:val="0"/>
          <w:sz w:val="20"/>
          <w:szCs w:val="20"/>
          <w:shd w:val="clear" w:fill="FFFFFF"/>
        </w:rPr>
        <w:fldChar w:fldCharType="end"/>
      </w:r>
      <w:r>
        <w:rPr>
          <w:rFonts w:hint="default" w:ascii="Arial" w:hAnsi="Arial" w:cs="Arial"/>
          <w:i w:val="0"/>
          <w:iCs w:val="0"/>
          <w:caps w:val="0"/>
          <w:color w:val="000000"/>
          <w:spacing w:val="0"/>
          <w:sz w:val="20"/>
          <w:szCs w:val="20"/>
          <w:shd w:val="clear" w:fill="FFFFFF"/>
        </w:rPr>
        <w:t> считать утратившим силу.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 Настоящее постановление опубликовать на сайте поселения www. khasurta.ru</w:t>
      </w:r>
    </w:p>
    <w:p>
      <w:pPr>
        <w:pStyle w:val="90"/>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 Настоящее постановление вступает в силу с момента его официального обнародования.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 Контроль исполнения настоящего постановления оставляю за собой.</w:t>
      </w:r>
    </w:p>
    <w:p>
      <w:pPr>
        <w:pStyle w:val="90"/>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Глава МО СП «Хасуртайское»                                                                                                  Л.В.Иванова</w:t>
      </w: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br w:type="textWrapping"/>
      </w: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Приложение</w:t>
      </w: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к Постановлению</w:t>
      </w: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Администрации МО СП «Хасуртайское»</w:t>
      </w:r>
    </w:p>
    <w:p>
      <w:pPr>
        <w:pStyle w:val="90"/>
        <w:keepNext w:val="0"/>
        <w:keepLines w:val="0"/>
        <w:widowControl/>
        <w:suppressLineNumbers w:val="0"/>
        <w:spacing w:before="0" w:beforeAutospacing="0" w:after="0" w:afterAutospacing="0"/>
        <w:ind w:left="0" w:right="0" w:firstLine="560"/>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от 4.09.2018г №7-7</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bookmarkStart w:id="0" w:name="P32"/>
      <w:bookmarkEnd w:id="0"/>
      <w:r>
        <w:rPr>
          <w:rFonts w:hint="default" w:ascii="Arial" w:hAnsi="Arial" w:cs="Arial"/>
          <w:i w:val="0"/>
          <w:iCs w:val="0"/>
          <w:caps w:val="0"/>
          <w:color w:val="000000"/>
          <w:spacing w:val="0"/>
          <w:sz w:val="20"/>
          <w:szCs w:val="20"/>
        </w:rPr>
        <w:t>(в ред.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"http://pravo-search.minjust.ru:8080/bigs/showDocument.html?id=119EDE34-6B4B-4D8F-885E-057C29E9A906"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Постановления от 17.09.2019 г. № 19</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ред.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"http://pravo-search.minjust.ru:8080/bigs/showDocument.html?id=C9EDBA7F-6553-4632-9909-D857252C5997"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Постановления от 06.07.2020 г. № 14</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w:t>
      </w:r>
    </w:p>
    <w:p>
      <w:pPr>
        <w:pStyle w:val="90"/>
        <w:keepNext w:val="0"/>
        <w:keepLines w:val="0"/>
        <w:widowControl/>
        <w:suppressLineNumbers w:val="0"/>
        <w:spacing w:before="0" w:beforeAutospacing="0" w:after="0" w:afterAutospacing="0"/>
        <w:ind w:left="0" w:right="0" w:firstLine="560"/>
        <w:jc w:val="right"/>
        <w:rPr>
          <w:rFonts w:hint="default" w:ascii="Arial" w:hAnsi="Arial" w:cs="Arial"/>
          <w:b/>
          <w:bCs/>
          <w:i w:val="0"/>
          <w:iCs w:val="0"/>
          <w:caps w:val="0"/>
          <w:color w:val="000000"/>
          <w:spacing w:val="0"/>
          <w:sz w:val="20"/>
          <w:szCs w:val="20"/>
        </w:rPr>
      </w:pPr>
      <w:r>
        <w:rPr>
          <w:rFonts w:hint="default" w:ascii="Arial" w:hAnsi="Arial" w:cs="Arial"/>
          <w:b w:val="0"/>
          <w:bCs w:val="0"/>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560"/>
        <w:jc w:val="right"/>
        <w:rPr>
          <w:rFonts w:hint="default" w:ascii="Arial" w:hAnsi="Arial" w:cs="Arial"/>
          <w:b/>
          <w:bCs/>
          <w:i w:val="0"/>
          <w:iCs w:val="0"/>
          <w:caps w:val="0"/>
          <w:color w:val="000000"/>
          <w:spacing w:val="0"/>
          <w:sz w:val="20"/>
          <w:szCs w:val="20"/>
        </w:rPr>
      </w:pPr>
      <w:r>
        <w:rPr>
          <w:rFonts w:hint="default" w:ascii="Arial" w:hAnsi="Arial" w:cs="Arial"/>
          <w:b w:val="0"/>
          <w:bCs w:val="0"/>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20"/>
          <w:szCs w:val="20"/>
        </w:rPr>
      </w:pPr>
      <w:bookmarkStart w:id="1" w:name="_GoBack"/>
      <w:r>
        <w:rPr>
          <w:rFonts w:hint="default" w:ascii="Arial" w:hAnsi="Arial" w:cs="Arial"/>
          <w:i w:val="0"/>
          <w:iCs w:val="0"/>
          <w:caps w:val="0"/>
          <w:color w:val="000000"/>
          <w:spacing w:val="0"/>
          <w:sz w:val="20"/>
          <w:szCs w:val="20"/>
        </w:rPr>
        <w:t>АДМИНИСТРАТИВНЫЙ РЕГЛАМЕНТ</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ПРЕДОСТАВЛЕНИЯ МУНИЦИПАЛЬНОЙ УСЛУГИ «ИСКЛЮЧЕНИЕ ЖИЛОГО ПОМЕЩЕНИЯ ИЗ МУНИЦИПАЛЬНОГО СПЕЦИАЛИЗИРОВАННОГО ЖИЛИЩНОГО ФОНДА МУНИЦИПАЛЬНОГО ОБРАЗОВАНИЯ «ХАСУРТАЙСКОЕ»</w:t>
      </w:r>
    </w:p>
    <w:bookmarkEnd w:id="1"/>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 Общие положения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1.1. Административный регламент (далее - Административный регламент) предоставления муниципальной услуги «Исключение жилого помещения из муниципального специализированного жилищного фонда муниципального образования сельское поселение «Хасуртайское» (далее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Предоставление муниципальной услуги осуществляет Администрация МО СП «Хасуртайское» (далее – администрация).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1.2. Заявителем для получения муниципальной услуги является гражданин (наниматель служебного жилого помещения, зарегистрированный в данном жилом помещении).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1.3. Порядок информирования о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1.3.1. Информация о месте нахождения и графике работы органа, предоставляющего муниципальную услугу: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для консультаций по телефону Администрация телефон/факс 8(301-48)26-1-66</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лично при обращении к специалистам отдела формирования и регистрации муниципального имущества, приватизации жилищного фонда Администрация по адресу: 671425, Республика Бурятия Хоринский район с. Хасурта ул. Центральная 108.</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График работы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понедельник - четверг с 8.30 до 16.30;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пятница с 8.30 до 15.30;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обед с 13.00 до 14.00.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График приема заявителей с документами: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прием документов: понедельник - четверг с 8:30 до 16.30;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обед с 13.00 до 14.00;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суббота, воскресенье - выходные дни.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Официальный сайт органа местного самоуправления муниципальное образование сельское поселение « Хасуртайское» www.khasurta.ru.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1.3.2. Информацию по вопросам предоставления муниципальной услуги можно получить у специалистов Администрации, а при личном обращении заявителя в письменной или в устной форме по месту нахождения Администрации, а также с использованием телефонной связи, по электронной почте, а также на официальном сайте муниципального образования сельское поселение «Хасуртайское», а также с использованием федеральной государственной информационной системы "Единый портал государственных и муниципальных услуг (функций)" http://www.gosuslugi.ru/ и республиканской государственной автоматизированной системы "Портал государственных и муниципальных услуг (функций) Республики Бурятия" http://pgu.govrb.ru/.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1.3.3. Информация по предоставлению муниципальной услуги размещается: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на официальном сайте Администрации муниципального образования сельское поселения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Хасуртайское» http://www.khasurta.ru/;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в федеральной государственной информационной системе "Единый портал государственных и муниципальных услуг (функций)" http://www.gosuslugi.ru/;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на информационных стендах в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Информационные стенды оборудуются в доступном для получателя муниципальной услуги месте.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На стендах в местах предоставления муниципальной услуги размещаются следующие информационные материалы: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перечень документов, направляемых заявителем, и требования, предъявляемые к этим документам;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формы документов для заполнения, образцы заполнения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перечень оснований для отказа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порядок обжалования решения, действий или бездействия должностных лиц, предоставляющих муниципальную услугу.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 Стандарт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 Наименование муниципальной услуги «Исключение жилого помещения из муниципального специализированного жилищного фонда МО СП «Хасуртайское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2.2. Предоставление муниципальной услуги осуществляется Администрацией.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2.3. Результатом предоставления муниципальной услуги являются: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решение об исключении жилого помещения из муниципального специализированного жилищного фонда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мотивированный отказ в исключении жилого помещения из муниципального специализированного жилищного фонда.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2.4. Срок предоставления муниципальной услуги составляет 30 календарных дней со дня представления заявления и документов, необходимых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Срок выдачи результатов предоставления услуги составляет 3 рабочих дня со дня принятия решения или подготовки мотивированного отказа в исключении жилого помещения из муниципального специализированного жилищного фонда.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2.5. Перечень нормативных правовых актов, регулирующих отношения, возникающие в связи с предоставлением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Правовыми основаниями для предоставления муниципальной услуги являются: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"http://pravo-search.minjust.ru:8080/bigs/showDocument.html?id=370BA400-14C4-4CDB-8A8B-B11F2A1A2F55"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Жилищный кодекс Российской Федерации</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 "Российская газета", N 1, 12.01.2005, ст. 103;</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Федеральный закон от 29.12.2004 № 189-ФЗ "О введении в действие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"http://pravo-search.minjust.ru:8080/bigs/showDocument.html?id=370BA400-14C4-4CDB-8A8B-B11F2A1A2F55"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Жилищного кодекса Российской Федерации</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 "Российская газета", N 1, 12.01.2005, ст. 13;</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Жилищный кодекс РСФСР // "Ведомости ВС РСФСР", 1983, N 26, ст. 883, ст. 108;</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Федеральный закон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"http://pravo-search.minjust.ru:8080/bigs/showDocument.html?id=BBA0BFB1-06C7-4E50-A8D3-FE1045784BF1"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от 27.07.2010 № 210-ФЗ</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"Об организации предоставления государственных и муниципальных услуг" // "Российская газета", N 168, 30.07.2010, Собрание законодательства РФ, 02.08.2010, N 31, ст. 4179);</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постановление Правительства РФ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"http://pravo-search.minjust.ru:8080/bigs/showDocument.html?id=0CCCA8FD-3AC5-49BA-892F-79D2D53A120C"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от 26.01.2006 № 42</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"Об утверждении Правил отнесения жилого помещения к специализированного жилищному фонду и типовых договоров найма специализированных жилых помещений" // "Российская газета", N 34, 17.02.200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Документы, представляемые заявителем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заявление на исключение жилого помещения из состава муниципального специализированного жилищного фонда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копия документа, удостоверяющего личность заявителя либо личность представителя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копия документа, удостоверяющая полномочия представителя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выписка из лицевого счета;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копия договора найма специализированного жилого помещения (ордера);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документ органов технического учета и (или) технической инвентаризации о наличии или отсутствии жилых помещений на праве собственности по месту постоянного жительства (в случае если граждане не состоят на учете в качестве нуждающихся в жилых помещениях, но имеют право состоять на данном учете) до 01.10.1998 на каждого члена семьи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документ органа, осуществляющего государственную регистрацию прав на недвижимое имущество и сделок с ним, о наличии или отсутствии жилых помещений на праве собственности по месту постоянного жительства после 01.10.1998 на каждого члена семьи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копия трудовой книжки (для лиц, проработавших на предприятии, в учреждении, организации, предоставивших им служебное жилое помещение, не менее десяти лет, уволенных в связи с ликвидацией предприятия, учреждения, организации либо по сокращению штата работников, проживающих в служебных жилых помещениях, предоставленных им до 01.03.2005);</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копия пенсионного удостоверения (для пенсионеров по старости, персональных пенсионеров);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копия свидетельства о смерти (для членов семьи умершего работника, которому было предоставлено служебное жилое помещение);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копия справки об инвалидности (для инвалидов войны и других инвалидов из числа военнослужащих, ставших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инвалидов из числа лиц рядового и начальствующего состава органов Министерства внутренних дел СССР, Государственной противопожарной службы, ставших инвалидами вследствие ранения, контузии или увечья, полученных при исполнении служебных обязанностей; для инвалидов труда I и II групп, инвалидов I и II групп из числа военнослужащих и приравненных к ним лиц, инвалидов I и II групп, инвалидность которых наступила вследствие трудового увечья по вине работодателя, инвалидов I и II групп, инвалидность которых наступила вследствие профессионального заболевания в связи с исполнением трудовых обязанностей);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справки военного комиссариата для семей военнослужащих.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Заявление заполняется лично нанимателем служебного жилого помещения, зарегистрированным в данном жилом помещении, по форме (приложение 1 к настоящему Административному регламенту) либо представителем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 предоставлении копий документов (в том числе не заверенных нотариально) сверка с подлинниками обязательна.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которые подлежат представлению в рамках межведомственного взаимодействия и которые заявитель вправе представить самостоятельно: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документ органа, осуществляющего государственную регистрацию прав на недвижимое имущество и сделок с ним, о наличии или отсутствии жилых помещений на праве собственности по месту постоянного жительства после 01.10.1998 на каждого члена семьи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выписка из лицевого счета о зарегистрированных в данной квартире (доме) гражданах.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2.7. При предоставлении муниципальной услуги запрещено требовать от гражданина: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"http://pravo-search.minjust.ru:8080/bigs/showDocument.html?id=BBA0BFB1-06C7-4E50-A8D3-FE1045784BF1"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от 27.07.2010 № 210-ФЗ</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"Об организации предоставления государственных и муниципальных услуг".</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Заявитель вправе по своей инициативе представить иные документы, которые считает необходимыми.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2.8. Основания для отказа в приеме заявления и документов, необходимых для предоставления муниципальной услуги, отсутствуют.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2.9. Основания для приостановления предоставления муниципальной услуги отсутствуют.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Основанием для отказа в исключении жилого помещения из муниципального специализированного жилищного фонда является: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представление неполного пакета документов, указанных в пункте 2.6 настоящего Административного регламента, за исключением документов, указанных в пункте 2.6.1 настоящего Административного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отсутствие оснований в соответствии со статьей 108 Жилищного кодекса РСФСР (для граждан, проживающих в служебных жилых помещениях, предоставленных им до введения в действие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"http://pravo-search.minjust.ru:8080/bigs/showDocument.html?id=370BA400-14C4-4CDB-8A8B-B11F2A1A2F55"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Жилищного кодекса РФ</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 до 01.03.2005) и ст. 103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"http://pravo-search.minjust.ru:8080/bigs/showDocument.html?id=370BA400-14C4-4CDB-8A8B-B11F2A1A2F55"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Жилищного кодекса РФ</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подтверждение факта намеренного ухудшения гражданином жилищных условий в соответствии со ст. 53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"http://pravo-search.minjust.ru:8080/bigs/showDocument.html?id=370BA400-14C4-4CDB-8A8B-B11F2A1A2F55"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Жилищного кодекса РФ</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Необходимыми и обязательными услугами являются: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предоставление документов организаций по государственному техническому учету и (или) технической инвентаризации о наличии или отсутствии жилых помещений на праве собственности по месту постоянного жительства на каждого члена семьи;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предоставление выписки из лицевого счета (за исключением документов, выдаваемых организацией, подведомственной органу местного самоуправления).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2.11. Муниципальная услуга предоставляется бесплатно.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2.12. Максимальный срок ожидания в очереди при подаче запроса о предоставлении муниципальной услуги и при получении результата ее предоставления: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максимально допустимое время ожидания в очереди при подаче заявления на приватизацию жилого помещения составляет 15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максимально допустимое время приема у должностного лица при получении результата составляет 15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2.13. Срок и порядок регистрации запроса заявителя о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Регистрация заявления о предоставлении муниципальной услуги осуществляется в день обращения заявителя. Заявление регистрируется в электронной базе Администрации, заявителю предоставляется копия заявления с указанием даты принятия, ФИО специалиста, принявшего заявление, и его подписью.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2.14. 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(СанПиН). 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Муниципальная услуга предоставляется в соответствии с требованиями по обеспечению доступности государственных и муниципальных услуг, согласно Федеральному закону </w:t>
      </w:r>
      <w:r>
        <w:rPr>
          <w:rFonts w:hint="default" w:ascii="Arial" w:hAnsi="Arial" w:cs="Arial"/>
          <w:i w:val="0"/>
          <w:iCs w:val="0"/>
          <w:caps w:val="0"/>
          <w:spacing w:val="0"/>
          <w:sz w:val="20"/>
          <w:szCs w:val="20"/>
        </w:rPr>
        <w:fldChar w:fldCharType="begin"/>
      </w:r>
      <w:r>
        <w:rPr>
          <w:rFonts w:hint="default" w:ascii="Arial" w:hAnsi="Arial" w:cs="Arial"/>
          <w:i w:val="0"/>
          <w:iCs w:val="0"/>
          <w:caps w:val="0"/>
          <w:spacing w:val="0"/>
          <w:sz w:val="20"/>
          <w:szCs w:val="20"/>
        </w:rPr>
        <w:instrText xml:space="preserve"> HYPERLINK "http://pravo-search.minjust.ru:8080/bigs/showDocument.html?id=E999DCF9-926B-4FA1-9B51-8FD631C66B00" \t "http://pravo-search.minjust.ru:8080/bigs/_blank" </w:instrText>
      </w:r>
      <w:r>
        <w:rPr>
          <w:rFonts w:hint="default" w:ascii="Arial" w:hAnsi="Arial" w:cs="Arial"/>
          <w:i w:val="0"/>
          <w:iCs w:val="0"/>
          <w:caps w:val="0"/>
          <w:spacing w:val="0"/>
          <w:sz w:val="20"/>
          <w:szCs w:val="20"/>
        </w:rPr>
        <w:fldChar w:fldCharType="separate"/>
      </w:r>
      <w:r>
        <w:rPr>
          <w:rStyle w:val="20"/>
          <w:rFonts w:hint="default" w:ascii="Arial" w:hAnsi="Arial" w:cs="Arial"/>
          <w:i w:val="0"/>
          <w:iCs w:val="0"/>
          <w:caps w:val="0"/>
          <w:color w:val="0000FF"/>
          <w:spacing w:val="0"/>
          <w:sz w:val="20"/>
          <w:szCs w:val="20"/>
          <w:u w:val="none"/>
        </w:rPr>
        <w:t>от 24.11.1995 № 181-ФЗ</w:t>
      </w:r>
      <w:r>
        <w:rPr>
          <w:rFonts w:hint="default" w:ascii="Arial" w:hAnsi="Arial" w:cs="Arial"/>
          <w:i w:val="0"/>
          <w:iCs w:val="0"/>
          <w:caps w:val="0"/>
          <w:spacing w:val="0"/>
          <w:sz w:val="20"/>
          <w:szCs w:val="20"/>
        </w:rPr>
        <w:fldChar w:fldCharType="end"/>
      </w:r>
      <w:r>
        <w:rPr>
          <w:rFonts w:hint="default" w:ascii="Arial" w:hAnsi="Arial" w:cs="Arial"/>
          <w:i w:val="0"/>
          <w:iCs w:val="0"/>
          <w:caps w:val="0"/>
          <w:color w:val="000000"/>
          <w:spacing w:val="0"/>
          <w:sz w:val="20"/>
          <w:szCs w:val="20"/>
        </w:rPr>
        <w:t> "О социальной защите инвалидов в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2.15. Показателями доступности и качества муниципальной услуги являются: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взаимодействие заявителя с должностными лицами при предоставлении муниципальной услуги не более двух раз;</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время ожидания заявителя в очереди на подачу заявления (запроса, документов) на предоставление муниципальной услуги не более 15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среднее время ожидания заявителя в очереди на получение результата предоставления муниципальной услуги не более 15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отсутствие нарушений сроков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отсутствие жалоб со стороны заявителей по результатам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3.1. Предоставление муниципальной услуги включает в себя следующие административные процедуры: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прием и регистрацию документов, необходимых для принятия решения об исключении жилого помещения из муниципального специализированного жилищного фонда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проверку наличия оснований для отказа в исключении жилого помещения из муниципального специализированного жилищного фонда;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принятие и выдачу решения по вопросу об исключении жилого помещения из муниципального специализированного жилищного фонда.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Блок-схема описания административного процесса предоставления муниципальной услуги приведена в приложении 2 к настоящему Административному регламенту.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3.2. Основанием для начала административной процедуры "Прием и регистрация документов, необходимых для принятия решения об исключении жилого помещения из муниципального специализированного жилищного фонда МО СП «Хасуртайское» является обращение заявителя (либо представителя заявителя) в Администрацию с пакетом документов в соответствии с пунктом 2.6 настоящего Административного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Специалист, ответственный за прием документов (далее - специалист):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устанавливает предмет обращения, устанавливает личность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проверяет документы представителя (если с заявлением обращается представитель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проверяет заявление на соответствие установленным требованиям;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сличает представленные заявителем экземпляры оригиналов и копий документов друг с другом.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случае, если при проверке документов установлены факты отсутствия документов, указанных пунктом 2.6 настоящего Административного регламента (за исключением документов, которые заявитель вправе представить самостоятельно в соответствии с пунктом 2.6.1 настоящего Административного регламента), специалист: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уведомляет заявителя, что представлен неполный пакет документов, что является основанием для отказа в исключении жилого помещения из муниципального специализированного жилищного фонда;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объясняет заявителю содержание выявленных недостатков представленных документов и предлагает принять меры по их устранению.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 несогласии заявителя устранить выявленные замечания специалист: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принимает документы и осуществляет регистрацию принятого заявления в электронной базе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случае согласия заявителя устранить выявленные замечания, специалист возвращает документы заявителю. По устранению выявленных замечаний заявитель повторно обращается в Администрация за получением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случае наличия документов, указанных в пункте 2.6 настоящего Административного регламента и представляемых заявителем самостоятельно, специалист: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осуществляет регистрацию принятого заявления в электронной базе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выдает заявителю копию заявления с указанием даты принятия, ФИО специалиста, принявшего заявление, и его подписью. При этом на лицевой стороне заявления проставляется регистрационный штамп Администрации, в который записывается дата регистрации и регистрационный номер, присвоенный в электронной базе;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передает в порядке делопроизводства руководителю Администрации для рассмотрения.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Руководитель Администрации назначает специалиста, ответственного за предоставление муниципальной услуги (далее - ответственный специалист). Должностное лицо, ответственное за делопроизводство, направляет документы и фиксирует сведения об ответственном исполнителе в электронной базе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Максимальный срок выполнения административной процедуры составляет 3 рабочих дня.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3.3. Основанием для начала административной процедуры "Проверка наличия оснований для отказа в исключении жилого помещения из муниципального специализированного жилищного фонда" является получение зарегистрированного пакета документов ответственным специалистом.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Ответственный специалист проверяет полноту представленного пакета документов. В случае, если заявитель не представил документы, указанные в п. 2.6.1 настоящего Административного регламента, по собственной инициативе, ответственный специалист формирует и направляет межведомственный запрос о предоставлении документов, необходимых для принятия решения об исключении жилого помещения из муниципального специализированного жилищного фонда.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 поступлении ответов на межведомственный запрос ответственный специалист приобщает документы к учетному делу заявителя. В случае, если заявитель представил необходимые документы, ответственный специалист проверяет наличие оснований для отказа в исключении жилого помещения из муниципального специализированного жилищного фонда в соответствии с пунктом 2.9 настоящего Административного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 отсутствии оснований для отказа в исключении жилого помещения из муниципального специализированного жилищного фонда, ответственный специалист готовит проект решения об исключении жилого помещения из муниципального специализированного жилищного фонда и передает его на согласование руководителю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Руководитель Администрации при отсутствии замечаний подписывает решение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В случае наличия оснований для отказа в исключении жилого помещения из муниципального специализированного жилищного фонда, ответственный специалист готовит проект мотивированного отказа в исключении жилого помещения из муниципального специализированного жилищного фонда и передает на согласование руководителю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Руководитель администрации рассматривает и принимает мотивированный отказ в исключении жилого помещения из муниципального специализированного жилищного фонда.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Максимальный срок выполнения административной процедуры составляет 22 календарных дня.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3.4. Основанием для начала административной процедуры "Принятие и выдача решения по вопросу об исключении жилого помещения из муниципального специализированного жилищного фонда" является согласованный руководителем Администраци проект решения и об исключении жилого помещения из муниципального специализированного жилищного фонда (далее - решение Администрации) или проект мотивированного отказа в исключении жилого помещения из муниципального специализированного жилищного фонда.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Ответственный специалист уведомляет заявителя о принятом решении по телефону.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Ответственный специалист выдает результат предоставления муниципальной услуги при предъявлении документа, удостоверяющего личность заявителя (представителя заявителя), и документа, удостоверяющего полномочия представителя заявителя, и делает отметку о получении в книге учета выданных решений.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Максимальный срок выполнения административной процедуры составляет 5 рабочих дней.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3.5. Особенности выполнения административных процедур в многофункциональных центрах;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3.5.1.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правилами организации деятельности многофункциональных центров, утверждаемыми Правительством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3.5.2.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3.5.3.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3.5.4.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3.5.5.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 Формы контроля за исполнением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специалистом ежедневно.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 иных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Глава МО СП «Хасуртайское» проводит проверки полноты и качества предоставления муниципальной услуги специалистами администрации МО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Результаты проверки оформляются в виде справки, в которой отмечаются выявленные недостатки и предложения по их устранению.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4.3. Ответственность муниципальных служащих за решения и действия (бездействия), принимаемые (осуществляемые) в ходе исполнения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Специалист, ответственный за предоставление муниципальной услуги, несет персональную ответственность за соблюдение сроков и порядка ее предоставления.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Персональная ответственность специалиста закрепляется в их должностных инструкциях в соответствии с требованиями законодательства.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4.4. Ответственность должностных лиц за решения и действия (бездействие), принимаемые (осуществляемые) в ходе исполнения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5.1. Заявители имеют право на обжалование действий (бездействия), а также решения, осуществляемые (принятые) в ходе предоставления муниципальной услуги должностными лицами Администрации в досудебном и судебном порядке.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5.2. Заявитель может обратиться с жалобой, в том числе в следующих случаях: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1.Нарушений срока регистрации запроса о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2.Нарушение срока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субъектов российской Федерации, муниципальными правовыми актами субъектов Российской Федерации, муниципальными правовыми актами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 законами и иными нормативными правовыми актами субъектов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7.Отказ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8.Нарушение срока или порядка выдачи документов по результатам предоставления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 Основанием для начала процедуры досудебного (внесудебного) обжалования действий (бездействия) должностных лиц, ответственных за предоставление муниципальной услуги, является подача заявителем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 Жалоба подается в письменной форме на бумажном носителе или в форме электронного документа. Жалоба может быть направлена по почте, через "Единый портал государственных и муниципальных услуг", на адрес электронной почты Администрации, а также может быть принята при личном приеме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5.3.2. Жалоба подлежит регистрации не позднее следующего рабочего дня со дня ее поступления в Администрацию.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5.3.3. Жалоба может быть подана заявителем через МФЦ. При поступлении жалобы МФЦ обеспечивает ее передачу в Администрацию в порядке, который установлен соглашением о взаимодействии между МФЦ и Администрацией, не позднее следующего рабочего дня со дня поступления жалобы. Жалоба на нарушение порядка предоставления муниципальной услуги МФЦ рассматривается в соответствии с настоящим Регламентом Администрацией. При этом срок рассмотрения жалобы исчисляется со дня регистрации жалобы в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5.3.4. Жалоба подается на имя Руководителя администрации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5.3.5. Жалоба должна содержать: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5.3.5.1.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предоставлены документы (при наличии), подтверждающие доводы Заявителя, либо их копии.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5.3.6.1. Оформленная в соответствии с законодательством Российской Федерации доверенность (для физических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5.3.7. 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5.3.8. Заявители имеют право обратиться в Администрацию за получением информации и документов, необходимых для обоснования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5.3.9.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5.3.10. По результатам рассмотрения жалобы принимается одно из следующих решений: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5.3.10.1.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5.3.10.2. Об отказе в удовлетворении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5.3.10.3.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5.3.10.4.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5.3.10.5.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Приложение 1</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к Административному регламенту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предоставления муниципальной</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услуги "Исключение жилого</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помещения из муниципального</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специализированного жилищного фонда"</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Главе МО СП «Хасуртайское»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___________________________________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от _______________________________,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проживающего(ей) по адресу: 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___________________________________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___________________________________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Заявление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Прошу исключить из муниципального специализированного жилищного фонда жилое помещение: ______________________________________ по адресу _________________________________________________________________ 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К заявлению прилагаю: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Даю согласие на обработку моих персональных данных и персональных данных членов моей семьи.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Подпись /__________/_______________________________________________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Дата</w:t>
      </w:r>
    </w:p>
    <w:p>
      <w:pPr>
        <w:rPr>
          <w:sz w:val="20"/>
          <w:szCs w:val="20"/>
        </w:rPr>
      </w:pPr>
    </w:p>
    <w:p>
      <w:pPr>
        <w:rPr>
          <w:sz w:val="20"/>
          <w:szCs w:val="20"/>
          <w:lang w:val="en-US"/>
        </w:rPr>
      </w:pPr>
    </w:p>
    <w:sectPr>
      <w:pgSz w:w="11906" w:h="16838"/>
      <w:pgMar w:top="1440" w:right="706" w:bottom="144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11292"/>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55445CE"/>
    <w:rsid w:val="3D2E204C"/>
    <w:rsid w:val="42E11292"/>
    <w:rsid w:val="71327A78"/>
    <w:rsid w:val="7609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uiPriority w:val="0"/>
    <w:rPr>
      <w:rFonts w:ascii="Courier New" w:hAnsi="Courier New" w:cs="Courier New"/>
    </w:rPr>
  </w:style>
  <w:style w:type="character" w:styleId="14">
    <w:name w:val="FollowedHyperlink"/>
    <w:basedOn w:val="11"/>
    <w:uiPriority w:val="0"/>
    <w:rPr>
      <w:color w:val="800080"/>
      <w:u w:val="single"/>
    </w:rPr>
  </w:style>
  <w:style w:type="character" w:styleId="15">
    <w:name w:val="footnote reference"/>
    <w:basedOn w:val="11"/>
    <w:uiPriority w:val="0"/>
    <w:rPr>
      <w:vertAlign w:val="superscript"/>
    </w:rPr>
  </w:style>
  <w:style w:type="character" w:styleId="16">
    <w:name w:val="annotation reference"/>
    <w:basedOn w:val="11"/>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uiPriority w:val="0"/>
  </w:style>
  <w:style w:type="character" w:styleId="19">
    <w:name w:val="Emphasis"/>
    <w:basedOn w:val="11"/>
    <w:qFormat/>
    <w:uiPriority w:val="0"/>
    <w:rPr>
      <w:i/>
      <w:iCs/>
    </w:rPr>
  </w:style>
  <w:style w:type="character" w:styleId="20">
    <w:name w:val="Hyperlink"/>
    <w:basedOn w:val="11"/>
    <w:uiPriority w:val="0"/>
    <w:rPr>
      <w:color w:val="0000FF"/>
      <w:u w:val="single"/>
    </w:rPr>
  </w:style>
  <w:style w:type="character" w:styleId="21">
    <w:name w:val="HTML Keyboard"/>
    <w:basedOn w:val="11"/>
    <w:uiPriority w:val="0"/>
    <w:rPr>
      <w:rFonts w:ascii="Courier New" w:hAnsi="Courier New" w:cs="Courier New"/>
      <w:sz w:val="20"/>
      <w:szCs w:val="20"/>
    </w:rPr>
  </w:style>
  <w:style w:type="character" w:styleId="22">
    <w:name w:val="HTML Code"/>
    <w:basedOn w:val="11"/>
    <w:uiPriority w:val="0"/>
    <w:rPr>
      <w:rFonts w:ascii="Courier New" w:hAnsi="Courier New" w:cs="Courier New"/>
      <w:sz w:val="20"/>
      <w:szCs w:val="20"/>
    </w:rPr>
  </w:style>
  <w:style w:type="character" w:styleId="23">
    <w:name w:val="page number"/>
    <w:basedOn w:val="11"/>
    <w:uiPriority w:val="0"/>
  </w:style>
  <w:style w:type="character" w:styleId="24">
    <w:name w:val="line number"/>
    <w:basedOn w:val="11"/>
    <w:uiPriority w:val="0"/>
  </w:style>
  <w:style w:type="character" w:styleId="25">
    <w:name w:val="HTML Definition"/>
    <w:basedOn w:val="11"/>
    <w:uiPriority w:val="0"/>
    <w:rPr>
      <w:i/>
      <w:iCs/>
    </w:rPr>
  </w:style>
  <w:style w:type="character" w:styleId="26">
    <w:name w:val="HTML Variable"/>
    <w:basedOn w:val="11"/>
    <w:uiPriority w:val="0"/>
    <w:rPr>
      <w:i/>
      <w:iCs/>
    </w:rPr>
  </w:style>
  <w:style w:type="character" w:styleId="27">
    <w:name w:val="HTML Typewriter"/>
    <w:basedOn w:val="11"/>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uiPriority w:val="0"/>
    <w:rPr>
      <w:sz w:val="16"/>
      <w:szCs w:val="16"/>
    </w:rPr>
  </w:style>
  <w:style w:type="paragraph" w:styleId="31">
    <w:name w:val="List 5"/>
    <w:basedOn w:val="1"/>
    <w:uiPriority w:val="0"/>
    <w:pPr>
      <w:ind w:left="1800" w:hanging="360"/>
    </w:pPr>
  </w:style>
  <w:style w:type="paragraph" w:styleId="32">
    <w:name w:val="List Continue"/>
    <w:basedOn w:val="1"/>
    <w:uiPriority w:val="0"/>
    <w:pPr>
      <w:spacing w:after="120"/>
      <w:ind w:left="360"/>
    </w:pPr>
  </w:style>
  <w:style w:type="paragraph" w:styleId="33">
    <w:name w:val="Body Text 2"/>
    <w:basedOn w:val="1"/>
    <w:uiPriority w:val="0"/>
    <w:pPr>
      <w:spacing w:after="120" w:line="480" w:lineRule="auto"/>
    </w:pPr>
  </w:style>
  <w:style w:type="paragraph" w:styleId="34">
    <w:name w:val="List Number 5"/>
    <w:basedOn w:val="1"/>
    <w:uiPriority w:val="0"/>
    <w:pPr>
      <w:numPr>
        <w:ilvl w:val="0"/>
        <w:numId w:val="1"/>
      </w:numPr>
    </w:pPr>
  </w:style>
  <w:style w:type="paragraph" w:styleId="35">
    <w:name w:val="Closing"/>
    <w:basedOn w:val="1"/>
    <w:uiPriority w:val="0"/>
    <w:pPr>
      <w:ind w:left="4320"/>
    </w:pPr>
  </w:style>
  <w:style w:type="paragraph" w:styleId="36">
    <w:name w:val="Normal Indent"/>
    <w:basedOn w:val="1"/>
    <w:uiPriority w:val="0"/>
    <w:pPr>
      <w:ind w:left="708"/>
    </w:pPr>
  </w:style>
  <w:style w:type="paragraph" w:styleId="37">
    <w:name w:val="envelope return"/>
    <w:basedOn w:val="1"/>
    <w:uiPriority w:val="0"/>
    <w:rPr>
      <w:rFonts w:ascii="Arial" w:hAnsi="Arial" w:cs="Arial"/>
      <w:sz w:val="20"/>
    </w:rPr>
  </w:style>
  <w:style w:type="paragraph" w:styleId="38">
    <w:name w:val="Plain Text"/>
    <w:basedOn w:val="1"/>
    <w:uiPriority w:val="0"/>
    <w:rPr>
      <w:rFonts w:ascii="Courier New" w:hAnsi="Courier New" w:cs="Courier New"/>
      <w:sz w:val="20"/>
    </w:rPr>
  </w:style>
  <w:style w:type="paragraph" w:styleId="39">
    <w:name w:val="Body Text Indent 3"/>
    <w:basedOn w:val="1"/>
    <w:uiPriority w:val="0"/>
    <w:pPr>
      <w:spacing w:after="120"/>
      <w:ind w:left="360"/>
    </w:pPr>
    <w:rPr>
      <w:sz w:val="16"/>
      <w:szCs w:val="16"/>
    </w:rPr>
  </w:style>
  <w:style w:type="paragraph" w:styleId="40">
    <w:name w:val="endnote text"/>
    <w:basedOn w:val="1"/>
    <w:uiPriority w:val="0"/>
    <w:pPr>
      <w:snapToGrid w:val="0"/>
      <w:jc w:val="left"/>
    </w:pPr>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uiPriority w:val="0"/>
    <w:pPr>
      <w:jc w:val="left"/>
    </w:pPr>
  </w:style>
  <w:style w:type="paragraph" w:styleId="43">
    <w:name w:val="index 1"/>
    <w:basedOn w:val="1"/>
    <w:next w:val="1"/>
    <w:uiPriority w:val="0"/>
  </w:style>
  <w:style w:type="paragraph" w:styleId="44">
    <w:name w:val="annotation subject"/>
    <w:basedOn w:val="42"/>
    <w:next w:val="42"/>
    <w:uiPriority w:val="0"/>
    <w:rPr>
      <w:b/>
      <w:bCs/>
    </w:rPr>
  </w:style>
  <w:style w:type="paragraph" w:styleId="45">
    <w:name w:val="Document Map"/>
    <w:basedOn w:val="1"/>
    <w:uiPriority w:val="0"/>
    <w:pPr>
      <w:shd w:val="clear" w:color="auto" w:fill="000080"/>
    </w:pPr>
  </w:style>
  <w:style w:type="paragraph" w:styleId="46">
    <w:name w:val="footnote text"/>
    <w:basedOn w:val="1"/>
    <w:uiPriority w:val="0"/>
    <w:pPr>
      <w:snapToGrid w:val="0"/>
      <w:jc w:val="left"/>
    </w:pPr>
    <w:rPr>
      <w:sz w:val="18"/>
      <w:szCs w:val="18"/>
    </w:rPr>
  </w:style>
  <w:style w:type="paragraph" w:styleId="47">
    <w:name w:val="toc 8"/>
    <w:basedOn w:val="1"/>
    <w:next w:val="1"/>
    <w:uiPriority w:val="0"/>
    <w:pPr>
      <w:ind w:left="2940" w:leftChars="1400"/>
    </w:pPr>
  </w:style>
  <w:style w:type="paragraph" w:styleId="48">
    <w:name w:val="index 2"/>
    <w:basedOn w:val="1"/>
    <w:next w:val="1"/>
    <w:uiPriority w:val="0"/>
    <w:pPr>
      <w:ind w:left="200" w:leftChars="200"/>
    </w:pPr>
  </w:style>
  <w:style w:type="paragraph" w:styleId="49">
    <w:name w:val="List Number 3"/>
    <w:basedOn w:val="1"/>
    <w:uiPriority w:val="0"/>
    <w:pPr>
      <w:numPr>
        <w:ilvl w:val="0"/>
        <w:numId w:val="2"/>
      </w:numPr>
    </w:pPr>
  </w:style>
  <w:style w:type="paragraph" w:styleId="50">
    <w:name w:val="HTML Address"/>
    <w:basedOn w:val="1"/>
    <w:uiPriority w:val="0"/>
    <w:rPr>
      <w:i/>
      <w:iCs/>
    </w:rPr>
  </w:style>
  <w:style w:type="paragraph" w:styleId="51">
    <w:name w:val="index 7"/>
    <w:basedOn w:val="1"/>
    <w:next w:val="1"/>
    <w:uiPriority w:val="0"/>
    <w:pPr>
      <w:ind w:left="1200" w:leftChars="1200"/>
    </w:pPr>
  </w:style>
  <w:style w:type="paragraph" w:styleId="52">
    <w:name w:val="index 3"/>
    <w:basedOn w:val="1"/>
    <w:next w:val="1"/>
    <w:uiPriority w:val="0"/>
    <w:pPr>
      <w:ind w:left="400" w:leftChars="400"/>
    </w:pPr>
  </w:style>
  <w:style w:type="paragraph" w:styleId="53">
    <w:name w:val="index 5"/>
    <w:basedOn w:val="1"/>
    <w:next w:val="1"/>
    <w:uiPriority w:val="0"/>
    <w:pPr>
      <w:ind w:left="800" w:leftChars="800"/>
    </w:pPr>
  </w:style>
  <w:style w:type="paragraph" w:styleId="54">
    <w:name w:val="index 4"/>
    <w:basedOn w:val="1"/>
    <w:next w:val="1"/>
    <w:uiPriority w:val="0"/>
    <w:pPr>
      <w:ind w:left="600" w:leftChars="600"/>
    </w:pPr>
  </w:style>
  <w:style w:type="paragraph" w:styleId="55">
    <w:name w:val="header"/>
    <w:basedOn w:val="1"/>
    <w:uiPriority w:val="0"/>
    <w:pPr>
      <w:tabs>
        <w:tab w:val="center" w:pos="4153"/>
        <w:tab w:val="right" w:pos="8306"/>
      </w:tabs>
    </w:pPr>
  </w:style>
  <w:style w:type="paragraph" w:styleId="56">
    <w:name w:val="toc 9"/>
    <w:basedOn w:val="1"/>
    <w:next w:val="1"/>
    <w:uiPriority w:val="0"/>
    <w:pPr>
      <w:ind w:left="3360" w:leftChars="1600"/>
    </w:pPr>
  </w:style>
  <w:style w:type="paragraph" w:styleId="57">
    <w:name w:val="toc 7"/>
    <w:basedOn w:val="1"/>
    <w:next w:val="1"/>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uiPriority w:val="0"/>
    <w:pPr>
      <w:ind w:left="1400" w:leftChars="1400"/>
    </w:pPr>
  </w:style>
  <w:style w:type="paragraph" w:styleId="61">
    <w:name w:val="Body Text"/>
    <w:basedOn w:val="1"/>
    <w:uiPriority w:val="0"/>
    <w:pPr>
      <w:spacing w:after="120"/>
    </w:pPr>
  </w:style>
  <w:style w:type="paragraph" w:styleId="62">
    <w:name w:val="index 9"/>
    <w:basedOn w:val="1"/>
    <w:next w:val="1"/>
    <w:uiPriority w:val="0"/>
    <w:pPr>
      <w:ind w:left="1600" w:leftChars="1600"/>
    </w:pPr>
  </w:style>
  <w:style w:type="paragraph" w:styleId="63">
    <w:name w:val="List Number 4"/>
    <w:basedOn w:val="1"/>
    <w:uiPriority w:val="0"/>
    <w:pPr>
      <w:numPr>
        <w:ilvl w:val="0"/>
        <w:numId w:val="3"/>
      </w:numPr>
    </w:pPr>
  </w:style>
  <w:style w:type="paragraph" w:styleId="64">
    <w:name w:val="toa heading"/>
    <w:basedOn w:val="1"/>
    <w:next w:val="1"/>
    <w:uiPriority w:val="0"/>
    <w:pPr>
      <w:spacing w:before="120"/>
    </w:pPr>
    <w:rPr>
      <w:rFonts w:ascii="Arial" w:hAnsi="Arial" w:cs="Arial"/>
      <w:sz w:val="24"/>
      <w:szCs w:val="24"/>
    </w:rPr>
  </w:style>
  <w:style w:type="paragraph" w:styleId="65">
    <w:name w:val="index heading"/>
    <w:basedOn w:val="1"/>
    <w:next w:val="43"/>
    <w:uiPriority w:val="0"/>
    <w:rPr>
      <w:rFonts w:ascii="Arial" w:hAnsi="Arial" w:cs="Arial"/>
      <w:b/>
      <w:bCs/>
    </w:rPr>
  </w:style>
  <w:style w:type="paragraph" w:styleId="66">
    <w:name w:val="toc 1"/>
    <w:basedOn w:val="1"/>
    <w:next w:val="1"/>
    <w:uiPriority w:val="0"/>
  </w:style>
  <w:style w:type="paragraph" w:styleId="67">
    <w:name w:val="table of authorities"/>
    <w:basedOn w:val="1"/>
    <w:next w:val="1"/>
    <w:uiPriority w:val="0"/>
    <w:pPr>
      <w:ind w:left="420" w:leftChars="200"/>
    </w:pPr>
  </w:style>
  <w:style w:type="paragraph" w:styleId="68">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uiPriority w:val="0"/>
    <w:pPr>
      <w:ind w:left="2100" w:leftChars="1000"/>
    </w:pPr>
  </w:style>
  <w:style w:type="paragraph" w:styleId="70">
    <w:name w:val="table of figures"/>
    <w:basedOn w:val="1"/>
    <w:next w:val="1"/>
    <w:uiPriority w:val="0"/>
    <w:pPr>
      <w:ind w:leftChars="200" w:hanging="200" w:hangingChars="200"/>
    </w:pPr>
  </w:style>
  <w:style w:type="paragraph" w:styleId="71">
    <w:name w:val="toc 3"/>
    <w:basedOn w:val="1"/>
    <w:next w:val="1"/>
    <w:uiPriority w:val="0"/>
    <w:pPr>
      <w:ind w:left="840" w:leftChars="400"/>
    </w:pPr>
  </w:style>
  <w:style w:type="paragraph" w:styleId="72">
    <w:name w:val="toc 2"/>
    <w:basedOn w:val="1"/>
    <w:next w:val="1"/>
    <w:uiPriority w:val="0"/>
    <w:pPr>
      <w:ind w:left="420" w:leftChars="200"/>
    </w:pPr>
  </w:style>
  <w:style w:type="paragraph" w:styleId="73">
    <w:name w:val="toc 4"/>
    <w:basedOn w:val="1"/>
    <w:next w:val="1"/>
    <w:uiPriority w:val="0"/>
    <w:pPr>
      <w:ind w:left="1260" w:leftChars="600"/>
    </w:pPr>
  </w:style>
  <w:style w:type="paragraph" w:styleId="74">
    <w:name w:val="toc 5"/>
    <w:basedOn w:val="1"/>
    <w:next w:val="1"/>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uiPriority w:val="0"/>
    <w:pPr>
      <w:ind w:firstLine="210"/>
    </w:pPr>
  </w:style>
  <w:style w:type="paragraph" w:styleId="80">
    <w:name w:val="Body Text Indent"/>
    <w:basedOn w:val="1"/>
    <w:uiPriority w:val="0"/>
    <w:pPr>
      <w:spacing w:after="120"/>
      <w:ind w:left="360"/>
    </w:pPr>
  </w:style>
  <w:style w:type="paragraph" w:styleId="81">
    <w:name w:val="List Bullet 4"/>
    <w:basedOn w:val="1"/>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uiPriority w:val="0"/>
    <w:pPr>
      <w:tabs>
        <w:tab w:val="center" w:pos="4153"/>
        <w:tab w:val="right" w:pos="8306"/>
      </w:tabs>
    </w:pPr>
  </w:style>
  <w:style w:type="paragraph" w:styleId="87">
    <w:name w:val="List Number"/>
    <w:basedOn w:val="1"/>
    <w:uiPriority w:val="0"/>
    <w:pPr>
      <w:numPr>
        <w:ilvl w:val="0"/>
        <w:numId w:val="9"/>
      </w:numPr>
    </w:pPr>
  </w:style>
  <w:style w:type="paragraph" w:styleId="88">
    <w:name w:val="List Number 2"/>
    <w:basedOn w:val="1"/>
    <w:uiPriority w:val="0"/>
    <w:pPr>
      <w:numPr>
        <w:ilvl w:val="0"/>
        <w:numId w:val="10"/>
      </w:numPr>
    </w:pPr>
  </w:style>
  <w:style w:type="paragraph" w:styleId="89">
    <w:name w:val="List"/>
    <w:basedOn w:val="1"/>
    <w:uiPriority w:val="0"/>
    <w:pPr>
      <w:ind w:left="360" w:hanging="360"/>
    </w:pPr>
  </w:style>
  <w:style w:type="paragraph" w:styleId="90">
    <w:name w:val="Normal (Web)"/>
    <w:uiPriority w:val="0"/>
    <w:pPr>
      <w:spacing w:before="0" w:beforeAutospacing="1" w:after="0" w:afterAutospacing="1"/>
      <w:ind w:left="0" w:right="0"/>
      <w:jc w:val="left"/>
    </w:pPr>
    <w:rPr>
      <w:kern w:val="0"/>
      <w:sz w:val="24"/>
      <w:szCs w:val="24"/>
      <w:lang w:val="en-US" w:eastAsia="zh-CN" w:bidi="ar"/>
    </w:rPr>
  </w:style>
  <w:style w:type="paragraph" w:styleId="91">
    <w:name w:val="Body Text 3"/>
    <w:basedOn w:val="1"/>
    <w:uiPriority w:val="0"/>
    <w:pPr>
      <w:spacing w:after="120"/>
    </w:pPr>
    <w:rPr>
      <w:sz w:val="16"/>
      <w:szCs w:val="16"/>
    </w:rPr>
  </w:style>
  <w:style w:type="paragraph" w:styleId="92">
    <w:name w:val="Body Text Indent 2"/>
    <w:basedOn w:val="1"/>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uiPriority w:val="0"/>
    <w:pPr>
      <w:ind w:left="4320"/>
    </w:pPr>
  </w:style>
  <w:style w:type="paragraph" w:styleId="95">
    <w:name w:val="Salutation"/>
    <w:basedOn w:val="1"/>
    <w:next w:val="1"/>
    <w:uiPriority w:val="0"/>
  </w:style>
  <w:style w:type="paragraph" w:styleId="96">
    <w:name w:val="List Continue 2"/>
    <w:basedOn w:val="1"/>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uiPriority w:val="0"/>
    <w:pPr>
      <w:ind w:left="720" w:hanging="360"/>
    </w:pPr>
  </w:style>
  <w:style w:type="paragraph" w:styleId="101">
    <w:name w:val="List 3"/>
    <w:basedOn w:val="1"/>
    <w:uiPriority w:val="0"/>
    <w:pPr>
      <w:ind w:left="1080" w:hanging="360"/>
    </w:pPr>
  </w:style>
  <w:style w:type="paragraph" w:styleId="102">
    <w:name w:val="List 4"/>
    <w:basedOn w:val="1"/>
    <w:uiPriority w:val="0"/>
    <w:pPr>
      <w:ind w:left="1440" w:hanging="360"/>
    </w:pPr>
  </w:style>
  <w:style w:type="paragraph" w:styleId="103">
    <w:name w:val="HTML Preformatted"/>
    <w:basedOn w:val="1"/>
    <w:uiPriority w:val="0"/>
    <w:rPr>
      <w:rFonts w:ascii="Courier New" w:hAnsi="Courier New" w:cs="Courier New"/>
      <w:sz w:val="20"/>
    </w:rPr>
  </w:style>
  <w:style w:type="paragraph" w:styleId="104">
    <w:name w:val="Block Text"/>
    <w:basedOn w:val="1"/>
    <w:uiPriority w:val="0"/>
    <w:pPr>
      <w:spacing w:after="120"/>
      <w:ind w:left="1440" w:right="1440"/>
    </w:pPr>
  </w:style>
  <w:style w:type="paragraph" w:styleId="10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uiPriority w:val="0"/>
  </w:style>
  <w:style w:type="table" w:styleId="107">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Стиль1"/>
    <w:basedOn w:val="1"/>
    <w:uiPriority w:val="0"/>
    <w:pPr>
      <w:wordWrap w:val="0"/>
      <w:spacing w:line="240" w:lineRule="auto"/>
      <w:jc w:val="right"/>
    </w:pPr>
    <w:rPr>
      <w:rFonts w:ascii="Times New Roman" w:hAnsi="Times New Roman" w:cs="Times New Roman" w:eastAsiaTheme="minorEastAsia"/>
      <w:b/>
      <w:sz w:val="28"/>
      <w:szCs w:val="28"/>
      <w:lang w:val="ru-RU" w:eastAsia="en-US"/>
    </w:rPr>
  </w:style>
  <w:style w:type="paragraph" w:customStyle="1" w:styleId="152">
    <w:name w:val="Стиль2"/>
    <w:basedOn w:val="1"/>
    <w:uiPriority w:val="0"/>
    <w:pPr>
      <w:wordWrap w:val="0"/>
      <w:spacing w:line="240" w:lineRule="auto"/>
      <w:jc w:val="both"/>
    </w:pPr>
    <w:rPr>
      <w:rFonts w:ascii="Times New Roman" w:hAnsi="Times New Roman" w:cs="Times New Roman" w:eastAsiaTheme="minorEastAsia"/>
      <w:b/>
      <w:sz w:val="28"/>
      <w:szCs w:val="28"/>
      <w:lang w:val="ru-RU" w:eastAsia="en-US"/>
    </w:rPr>
  </w:style>
  <w:style w:type="paragraph" w:customStyle="1" w:styleId="153">
    <w:name w:val="Стиль3"/>
    <w:basedOn w:val="1"/>
    <w:uiPriority w:val="0"/>
    <w:pPr>
      <w:wordWrap w:val="0"/>
      <w:spacing w:line="240" w:lineRule="auto"/>
      <w:jc w:val="right"/>
    </w:pPr>
    <w:rPr>
      <w:rFonts w:ascii="Times New Roman" w:hAnsi="Times New Roman" w:cs="Times New Roman" w:eastAsiaTheme="minorEastAsia"/>
      <w:b/>
      <w:sz w:val="28"/>
      <w:szCs w:val="28"/>
      <w:lang w:val="ru-RU"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2021-12-16T01:29:00Z</dcterms:created>
  <dc:creator>Наталья</dc:creator>
  <cp:lastModifiedBy>Наталья</cp:lastModifiedBy>
  <dcterms:modified xsi:type="dcterms:W3CDTF">2021-12-16T01:34:59Z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1C1974A89FE748BDB4F072F2DC7BAAD9</vt:lpwstr>
  </property>
</Properties>
</file>