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E" w:rsidRDefault="00BD5DDE" w:rsidP="00BD5DDE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D5DDE" w:rsidRDefault="00BD5DDE" w:rsidP="00BD5DDE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</w:t>
      </w:r>
    </w:p>
    <w:p w:rsidR="00BD5DDE" w:rsidRDefault="00BD5DDE" w:rsidP="00BD5DDE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«ХАСУРТАЙСКОЕ»</w:t>
      </w:r>
    </w:p>
    <w:p w:rsidR="00BD5DDE" w:rsidRDefault="00BD5DDE" w:rsidP="00BD5DDE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ХОРИНСКОГО РАЙОНА РЕСПУБЛИКИ БУРЯТИЯ</w:t>
      </w:r>
    </w:p>
    <w:p w:rsidR="00BD5DDE" w:rsidRDefault="00BD5DDE" w:rsidP="00BD5DDE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BD5DDE" w:rsidRDefault="00BD5DDE" w:rsidP="00BD5DDE">
      <w:pPr>
        <w:tabs>
          <w:tab w:val="left" w:pos="82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DDE" w:rsidRDefault="00BD5DDE" w:rsidP="00BD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75</w:t>
      </w:r>
    </w:p>
    <w:p w:rsidR="00BD5DDE" w:rsidRDefault="00BD5DDE" w:rsidP="00BD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DE" w:rsidRDefault="00BD5DDE" w:rsidP="00BD5D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 xml:space="preserve"> 09.06.20146г.2016г.</w:t>
      </w:r>
    </w:p>
    <w:p w:rsidR="00BD5DDE" w:rsidRDefault="00BD5DDE" w:rsidP="00BD5DDE">
      <w:pPr>
        <w:spacing w:after="0" w:line="240" w:lineRule="auto"/>
        <w:rPr>
          <w:rFonts w:ascii="Times New Roman" w:hAnsi="Times New Roman" w:cs="Times New Roman"/>
        </w:rPr>
      </w:pPr>
    </w:p>
    <w:p w:rsidR="00BD5DDE" w:rsidRDefault="00BD5DDE" w:rsidP="00BD5D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отчета об исполнении   бюджета муниципального </w:t>
      </w:r>
    </w:p>
    <w:p w:rsidR="00BD5DDE" w:rsidRDefault="00BD5DDE" w:rsidP="00BD5D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сельского поселения «Хасуртайское » за 2015год</w:t>
      </w:r>
    </w:p>
    <w:p w:rsidR="00BD5DDE" w:rsidRDefault="00BD5DDE" w:rsidP="00BD5D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DDE" w:rsidRDefault="00BD5DDE" w:rsidP="00BD5DD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</w:rPr>
      </w:pP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264.6 Бюджетного Кодекса Российской Федерации и ст.37   Положения «О бюджетном процессе в муниципальном образовании «Хасуртайское»»,  рассмотрев проект отчета об исполнении бюджета муниципального образования сельского поселения «Хасуртайское» за 2015 год Совет депутатов решил: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отчет об исполнении бюджета муниципального образования сельского поселения «Хасуртайское» за 2015 год по доходам в сумме 1880,74088 тыс.  рублей, по расходам  в сумме 1789,11285 тыс. рублей, с превышением доходов над расходами (профицит бюджета муниципального образования сельского поселения «Хасуртайское») в сумме 91,62803 тыс. рублей, по следующим показателям: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доходы бюджета муниципального образования сельского поселения «Хасуртайское» по кодам видов доходов, подвидов доходов, классификации операций сектора государственного управления, относящихся к доходам бюджета за 2015 год согласно приложению 1 к настоящему решению;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доходы бюджета муниципального образования сельского поселения «Хасуртайское» по кодам классификации доходов за 2015 год согласно приложению 2 к настоящему решению;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расходов бюджета по ведомственной структуре расходов бюджета муниципального образования сельского поселения «Хасуртайское» за 2015 год согласно приложению 3 к настоящему решению;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 расходов бюджета муниципального образования сельского поселения «Хасуртайское» по разделам, подразделам классификации расходов бюджета за 2015 год согласно приложению 4 к настоящему решению;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 источники финансирования дефицита бюджета муниципального образования сельского поселения «Хасуртайское» по кодам групп, подгрупп, статей, видов источников финансирования дефицитов бюджетов за 2015 год согласно приложению 5 к настоящему решению;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 источники финансирования дефицита бюджета муниципального образования сельского поселения «Хасуртайское» по кодам классификации источников финансирования дефицитов бюджетов за 2015 год согласно приложению 6 к настоящему решению;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5DDE" w:rsidRDefault="00BD5DDE" w:rsidP="00BD5D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2"/>
        </w:rPr>
        <w:t>2.</w:t>
      </w:r>
      <w:r>
        <w:rPr>
          <w:rFonts w:ascii="Times New Roman" w:hAnsi="Times New Roman" w:cs="Times New Roman"/>
        </w:rPr>
        <w:t>Настоящее решение подлежит обнародованию путем размещения на информационных стендах муниципального образования сельского поселения «Хасуртайское»</w:t>
      </w:r>
      <w:r>
        <w:rPr>
          <w:rFonts w:ascii="Times New Roman" w:hAnsi="Times New Roman" w:cs="Times New Roman"/>
          <w:spacing w:val="12"/>
        </w:rPr>
        <w:t>.</w:t>
      </w:r>
    </w:p>
    <w:p w:rsidR="00BD5DDE" w:rsidRDefault="00BD5DDE" w:rsidP="00BD5DDE">
      <w:pPr>
        <w:spacing w:after="0" w:line="240" w:lineRule="auto"/>
        <w:ind w:firstLine="567"/>
        <w:rPr>
          <w:rFonts w:ascii="Times New Roman" w:hAnsi="Times New Roman" w:cs="Times New Roman"/>
          <w:spacing w:val="12"/>
        </w:rPr>
      </w:pPr>
    </w:p>
    <w:p w:rsidR="00BD5DDE" w:rsidRDefault="00BD5DDE" w:rsidP="00BD5D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BD5DDE" w:rsidRDefault="00BD5DDE" w:rsidP="00BD5D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«Хасуртайское          </w:t>
      </w:r>
      <w:r>
        <w:rPr>
          <w:rFonts w:ascii="Times New Roman" w:hAnsi="Times New Roman" w:cs="Times New Roman"/>
        </w:rPr>
        <w:tab/>
        <w:t xml:space="preserve">                                    Л.В. Иванова</w:t>
      </w: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</w:rPr>
      </w:pP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</w:rPr>
      </w:pP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</w:rPr>
      </w:pP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</w:rPr>
      </w:pPr>
    </w:p>
    <w:p w:rsidR="00BD5DDE" w:rsidRDefault="00BD5DDE" w:rsidP="00BD5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</w:rPr>
      </w:pPr>
    </w:p>
    <w:p w:rsidR="000B269E" w:rsidRDefault="000B269E"/>
    <w:sectPr w:rsidR="000B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BD5DDE"/>
    <w:rsid w:val="000B269E"/>
    <w:rsid w:val="00B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Company>Home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2016-07-20T02:30:00Z</dcterms:created>
  <dcterms:modified xsi:type="dcterms:W3CDTF">2016-07-20T02:30:00Z</dcterms:modified>
</cp:coreProperties>
</file>